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B" w:rsidRPr="00AE17EB" w:rsidRDefault="005F6FCE" w:rsidP="00AE17EB">
      <w:pPr>
        <w:rPr>
          <w:lang w:val="en-GB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4293235</wp:posOffset>
            </wp:positionH>
            <wp:positionV relativeFrom="page">
              <wp:posOffset>568325</wp:posOffset>
            </wp:positionV>
            <wp:extent cx="1618615" cy="250190"/>
            <wp:effectExtent l="19050" t="0" r="635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C39">
        <w:rPr>
          <w:lang w:val="en-GB"/>
        </w:rPr>
        <w:t>To the</w:t>
      </w:r>
      <w:r w:rsidR="00AE17EB" w:rsidRPr="00AE17EB">
        <w:rPr>
          <w:lang w:val="en-GB"/>
        </w:rPr>
        <w:t xml:space="preserve"> NASDAQ </w:t>
      </w:r>
      <w:r w:rsidR="00AE17EB" w:rsidRPr="00AE17EB">
        <w:rPr>
          <w:noProof/>
          <w:lang w:val="en-GB"/>
        </w:rPr>
        <w:t>OMX Copenhagen A/S</w:t>
      </w:r>
    </w:p>
    <w:p w:rsidR="0064600C" w:rsidRPr="00946A4F" w:rsidRDefault="0064600C" w:rsidP="0064600C">
      <w:pPr>
        <w:rPr>
          <w:lang w:val="en-GB"/>
        </w:rPr>
      </w:pPr>
    </w:p>
    <w:p w:rsidR="00A31C39" w:rsidRDefault="00A31C39">
      <w:pPr>
        <w:rPr>
          <w:lang w:val="en-US"/>
        </w:rPr>
      </w:pPr>
    </w:p>
    <w:p w:rsidR="00A31C39" w:rsidRDefault="00A31C39">
      <w:pPr>
        <w:rPr>
          <w:lang w:val="en-US"/>
        </w:rPr>
      </w:pPr>
    </w:p>
    <w:p w:rsidR="00A31C39" w:rsidRDefault="00A31C39">
      <w:pPr>
        <w:rPr>
          <w:lang w:val="en-US"/>
        </w:rPr>
      </w:pPr>
    </w:p>
    <w:p w:rsidR="00A31C39" w:rsidRDefault="00A31C39">
      <w:pPr>
        <w:rPr>
          <w:lang w:val="en-US"/>
        </w:rPr>
      </w:pPr>
    </w:p>
    <w:p w:rsidR="00A31C39" w:rsidRDefault="00A31C39">
      <w:pPr>
        <w:rPr>
          <w:lang w:val="en-US"/>
        </w:rPr>
      </w:pPr>
    </w:p>
    <w:p w:rsidR="00A31C39" w:rsidRDefault="00A31C39">
      <w:pPr>
        <w:rPr>
          <w:lang w:val="en-US"/>
        </w:rPr>
      </w:pPr>
    </w:p>
    <w:p w:rsidR="00A31C39" w:rsidRDefault="00A31C39">
      <w:pPr>
        <w:rPr>
          <w:lang w:val="en-US"/>
        </w:rPr>
      </w:pPr>
    </w:p>
    <w:p w:rsidR="00A31C39" w:rsidRDefault="00A31C39">
      <w:pPr>
        <w:rPr>
          <w:lang w:val="en-US"/>
        </w:rPr>
      </w:pPr>
    </w:p>
    <w:p w:rsidR="00A31C39" w:rsidRDefault="00A31C39">
      <w:pPr>
        <w:rPr>
          <w:lang w:val="en-US"/>
        </w:rPr>
      </w:pPr>
    </w:p>
    <w:p w:rsidR="00A31C39" w:rsidRPr="00F20F1B" w:rsidRDefault="00FF4D5F">
      <w:pPr>
        <w:pStyle w:val="Overskrift2"/>
        <w:rPr>
          <w:noProof/>
          <w:lang w:val="en-US"/>
        </w:rPr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53.6pt;margin-top:12pt;width:108pt;height:23.8pt;z-index:251657216;mso-position-horizontal-relative:page" stroked="f">
            <v:textbox style="mso-next-textbox:#_x0000_s1030" inset="0,0,0,0">
              <w:txbxContent>
                <w:p w:rsidR="00436AF2" w:rsidRPr="00F20F1B" w:rsidRDefault="00FF4D5F">
                  <w:r>
                    <w:rPr>
                      <w:bCs/>
                      <w:noProof/>
                    </w:rPr>
                    <w:fldChar w:fldCharType="begin"/>
                  </w:r>
                  <w:r w:rsidR="00436AF2">
                    <w:rPr>
                      <w:bCs/>
                      <w:noProof/>
                      <w:lang w:val="en-GB"/>
                    </w:rPr>
                    <w:instrText xml:space="preserve"> DATE \@ "dd MMMM yyyy" </w:instrText>
                  </w:r>
                  <w:r>
                    <w:rPr>
                      <w:bCs/>
                      <w:noProof/>
                    </w:rPr>
                    <w:fldChar w:fldCharType="separate"/>
                  </w:r>
                  <w:r w:rsidR="0043356E">
                    <w:rPr>
                      <w:bCs/>
                      <w:noProof/>
                      <w:lang w:val="en-GB"/>
                    </w:rPr>
                    <w:t>23 September 2014</w:t>
                  </w:r>
                  <w:r>
                    <w:rPr>
                      <w:bCs/>
                      <w:noProof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</w:p>
    <w:p w:rsidR="00A31C39" w:rsidRDefault="007A1415">
      <w:pPr>
        <w:pStyle w:val="Overskrift2"/>
        <w:rPr>
          <w:lang w:val="en-US"/>
        </w:rPr>
      </w:pPr>
      <w:r w:rsidRPr="00E64DE5">
        <w:rPr>
          <w:lang w:val="en-GB"/>
        </w:rPr>
        <w:t xml:space="preserve">Debtor distribution data </w:t>
      </w:r>
    </w:p>
    <w:p w:rsidR="00A31C39" w:rsidRDefault="00A31C39">
      <w:pPr>
        <w:rPr>
          <w:lang w:val="en-US"/>
        </w:rPr>
      </w:pPr>
    </w:p>
    <w:p w:rsidR="00A31C39" w:rsidRDefault="00A31C39" w:rsidP="00E64DE5">
      <w:pPr>
        <w:tabs>
          <w:tab w:val="clear" w:pos="2835"/>
        </w:tabs>
        <w:autoSpaceDE w:val="0"/>
        <w:autoSpaceDN w:val="0"/>
        <w:adjustRightInd w:val="0"/>
        <w:spacing w:line="240" w:lineRule="auto"/>
        <w:rPr>
          <w:lang w:val="en-US"/>
        </w:rPr>
      </w:pPr>
      <w:bookmarkStart w:id="0" w:name="Tekst2"/>
      <w:r>
        <w:rPr>
          <w:lang w:val="en-GB"/>
        </w:rPr>
        <w:t xml:space="preserve">Pursuant to s 27a(1) of the Danish Securities Trading Act, </w:t>
      </w:r>
      <w:proofErr w:type="spellStart"/>
      <w:r>
        <w:rPr>
          <w:lang w:val="en-GB"/>
        </w:rPr>
        <w:t>Nykredit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Realkredit</w:t>
      </w:r>
      <w:proofErr w:type="spellEnd"/>
      <w:r>
        <w:rPr>
          <w:lang w:val="en-GB"/>
        </w:rPr>
        <w:t xml:space="preserve"> A/S hereby </w:t>
      </w:r>
      <w:r w:rsidRPr="004334DC">
        <w:rPr>
          <w:lang w:val="en-GB"/>
        </w:rPr>
        <w:t xml:space="preserve">publishes </w:t>
      </w:r>
      <w:r w:rsidR="004334DC" w:rsidRPr="004334DC">
        <w:rPr>
          <w:lang w:val="en-GB"/>
        </w:rPr>
        <w:t>d</w:t>
      </w:r>
      <w:r w:rsidR="00E64DE5" w:rsidRPr="00E64DE5">
        <w:rPr>
          <w:lang w:val="en-GB"/>
        </w:rPr>
        <w:t xml:space="preserve">ebtor distribution data </w:t>
      </w:r>
      <w:r w:rsidR="00E64DE5" w:rsidRPr="004334DC">
        <w:rPr>
          <w:lang w:val="en-GB"/>
        </w:rPr>
        <w:t xml:space="preserve">for </w:t>
      </w:r>
      <w:r w:rsidR="00E64DE5" w:rsidRPr="00E64DE5">
        <w:rPr>
          <w:lang w:val="en-GB"/>
        </w:rPr>
        <w:t xml:space="preserve">callable </w:t>
      </w:r>
      <w:r w:rsidR="004614DA">
        <w:rPr>
          <w:lang w:val="en-GB"/>
        </w:rPr>
        <w:t xml:space="preserve">mortgage </w:t>
      </w:r>
      <w:r w:rsidR="00E64DE5" w:rsidRPr="00E64DE5">
        <w:rPr>
          <w:lang w:val="en-GB"/>
        </w:rPr>
        <w:t>bond series</w:t>
      </w:r>
      <w:r w:rsidR="00E64DE5">
        <w:rPr>
          <w:rFonts w:ascii="TTE22AA380t00" w:hAnsi="TTE22AA380t00" w:cs="TTE22AA380t00"/>
          <w:snapToGrid/>
          <w:lang w:val="en-GB"/>
        </w:rPr>
        <w:t xml:space="preserve"> </w:t>
      </w:r>
      <w:r>
        <w:rPr>
          <w:lang w:val="en-GB"/>
        </w:rPr>
        <w:t xml:space="preserve">as at  </w:t>
      </w:r>
      <w:r w:rsidR="0043356E">
        <w:rPr>
          <w:lang w:val="en-GB"/>
        </w:rPr>
        <w:t>19</w:t>
      </w:r>
      <w:r w:rsidR="008520CE">
        <w:rPr>
          <w:lang w:val="en-GB"/>
        </w:rPr>
        <w:t xml:space="preserve"> </w:t>
      </w:r>
      <w:r w:rsidR="0043356E">
        <w:rPr>
          <w:lang w:val="en-GB"/>
        </w:rPr>
        <w:t>September</w:t>
      </w:r>
      <w:r w:rsidR="00F83ABF">
        <w:rPr>
          <w:lang w:val="en-GB"/>
        </w:rPr>
        <w:t xml:space="preserve"> </w:t>
      </w:r>
      <w:r>
        <w:rPr>
          <w:lang w:val="en-GB"/>
        </w:rPr>
        <w:t>20</w:t>
      </w:r>
      <w:r w:rsidR="003C6CF7">
        <w:rPr>
          <w:lang w:val="en-GB"/>
        </w:rPr>
        <w:t>1</w:t>
      </w:r>
      <w:r w:rsidR="00190A68">
        <w:rPr>
          <w:lang w:val="en-GB"/>
        </w:rPr>
        <w:t>4</w:t>
      </w:r>
      <w:r>
        <w:rPr>
          <w:lang w:val="en-GB"/>
        </w:rPr>
        <w:t xml:space="preserve"> in the attached file.</w:t>
      </w:r>
    </w:p>
    <w:bookmarkEnd w:id="0"/>
    <w:p w:rsidR="00A31C39" w:rsidRDefault="00A31C39">
      <w:pPr>
        <w:rPr>
          <w:lang w:val="en-US"/>
        </w:rPr>
      </w:pPr>
    </w:p>
    <w:p w:rsidR="00D64B03" w:rsidRPr="0008098F" w:rsidRDefault="00D64B03" w:rsidP="00D64B03">
      <w:pPr>
        <w:rPr>
          <w:lang w:val="en-GB"/>
        </w:rPr>
      </w:pPr>
      <w:r>
        <w:rPr>
          <w:color w:val="000000"/>
          <w:lang w:val="en-GB"/>
        </w:rPr>
        <w:t xml:space="preserve">Furthermore, the data will be distributed in the usual way through </w:t>
      </w:r>
      <w:r w:rsidRPr="0008098F">
        <w:rPr>
          <w:color w:val="000000"/>
          <w:lang w:val="en-GB"/>
        </w:rPr>
        <w:t xml:space="preserve">NASDAQ OMX Copenhagen A/S. Data on </w:t>
      </w:r>
      <w:proofErr w:type="spellStart"/>
      <w:r w:rsidRPr="0008098F">
        <w:rPr>
          <w:color w:val="000000"/>
          <w:lang w:val="en-GB"/>
        </w:rPr>
        <w:t>Nykredit</w:t>
      </w:r>
      <w:proofErr w:type="spellEnd"/>
      <w:r w:rsidRPr="0008098F">
        <w:rPr>
          <w:color w:val="000000"/>
          <w:lang w:val="en-GB"/>
        </w:rPr>
        <w:t xml:space="preserve"> and </w:t>
      </w:r>
      <w:proofErr w:type="spellStart"/>
      <w:r w:rsidRPr="0008098F">
        <w:rPr>
          <w:color w:val="000000"/>
          <w:lang w:val="en-GB"/>
        </w:rPr>
        <w:t>Totalkredit</w:t>
      </w:r>
      <w:proofErr w:type="spellEnd"/>
      <w:r w:rsidRPr="0008098F">
        <w:rPr>
          <w:color w:val="000000"/>
          <w:lang w:val="en-GB"/>
        </w:rPr>
        <w:t xml:space="preserve"> bonds </w:t>
      </w:r>
      <w:r>
        <w:rPr>
          <w:color w:val="000000"/>
          <w:lang w:val="en-GB"/>
        </w:rPr>
        <w:t xml:space="preserve">is also available </w:t>
      </w:r>
      <w:r w:rsidRPr="0008098F">
        <w:rPr>
          <w:color w:val="000000"/>
          <w:lang w:val="en-GB"/>
        </w:rPr>
        <w:t>by ISIN code in Excel format</w:t>
      </w:r>
      <w:r>
        <w:rPr>
          <w:color w:val="000000"/>
          <w:lang w:val="en-GB"/>
        </w:rPr>
        <w:t xml:space="preserve"> on </w:t>
      </w:r>
      <w:hyperlink r:id="rId8" w:history="1">
        <w:r w:rsidRPr="0008098F">
          <w:rPr>
            <w:rStyle w:val="Hyperlink"/>
            <w:noProof/>
            <w:lang w:val="en-GB"/>
          </w:rPr>
          <w:t>nykredit.com/ir</w:t>
        </w:r>
      </w:hyperlink>
      <w:r w:rsidRPr="00FE1DF4">
        <w:rPr>
          <w:noProof/>
          <w:lang w:val="en-US"/>
        </w:rPr>
        <w:t>.</w:t>
      </w:r>
    </w:p>
    <w:p w:rsidR="00D64B03" w:rsidRPr="0008098F" w:rsidRDefault="00D64B03" w:rsidP="00D64B03">
      <w:pPr>
        <w:rPr>
          <w:lang w:val="en-GB"/>
        </w:rPr>
      </w:pPr>
    </w:p>
    <w:p w:rsidR="00285C3A" w:rsidRPr="008B7F88" w:rsidRDefault="00285C3A" w:rsidP="00285C3A">
      <w:pPr>
        <w:spacing w:before="100" w:beforeAutospacing="1" w:after="100" w:afterAutospacing="1" w:line="240" w:lineRule="auto"/>
        <w:rPr>
          <w:rFonts w:cs="Arial"/>
          <w:color w:val="000000"/>
          <w:lang w:val="en-GB"/>
        </w:rPr>
      </w:pPr>
      <w:r w:rsidRPr="008B7F88">
        <w:rPr>
          <w:rFonts w:cs="Arial"/>
          <w:color w:val="000000"/>
          <w:lang w:val="en-GB"/>
        </w:rPr>
        <w:t>For further information about data format and contents, please refer to the NASDAQ OMX website.</w:t>
      </w:r>
    </w:p>
    <w:p w:rsidR="00285C3A" w:rsidRDefault="00285C3A" w:rsidP="00D64B03">
      <w:pPr>
        <w:rPr>
          <w:lang w:val="en-GB"/>
        </w:rPr>
      </w:pPr>
    </w:p>
    <w:p w:rsidR="00D64B03" w:rsidRDefault="00D64B03" w:rsidP="00D64B03">
      <w:pPr>
        <w:rPr>
          <w:lang w:val="en-US"/>
        </w:rPr>
      </w:pPr>
      <w:r w:rsidRPr="00D168A1">
        <w:rPr>
          <w:lang w:val="en-US"/>
        </w:rPr>
        <w:t xml:space="preserve">Questions may be addressed to </w:t>
      </w:r>
      <w:r w:rsidR="006A67A5">
        <w:rPr>
          <w:lang w:val="en-US"/>
        </w:rPr>
        <w:t>Trine Ahrenkiel</w:t>
      </w:r>
      <w:r w:rsidRPr="00D168A1">
        <w:rPr>
          <w:lang w:val="en-US"/>
        </w:rPr>
        <w:t>, Head of Corporate Communic</w:t>
      </w:r>
      <w:r w:rsidRPr="00D168A1">
        <w:rPr>
          <w:lang w:val="en-US"/>
        </w:rPr>
        <w:t>a</w:t>
      </w:r>
      <w:r w:rsidRPr="00D168A1">
        <w:rPr>
          <w:lang w:val="en-US"/>
        </w:rPr>
        <w:t xml:space="preserve">tions, </w:t>
      </w:r>
      <w:proofErr w:type="spellStart"/>
      <w:r w:rsidRPr="00D168A1">
        <w:rPr>
          <w:lang w:val="en-US"/>
        </w:rPr>
        <w:t>tel</w:t>
      </w:r>
      <w:proofErr w:type="spellEnd"/>
      <w:r w:rsidRPr="00D168A1">
        <w:rPr>
          <w:lang w:val="en-US"/>
        </w:rPr>
        <w:t xml:space="preserve"> +45 44 55 14 70, or </w:t>
      </w:r>
      <w:r>
        <w:rPr>
          <w:lang w:val="en-US"/>
        </w:rPr>
        <w:t xml:space="preserve">Kim </w:t>
      </w:r>
      <w:proofErr w:type="spellStart"/>
      <w:r>
        <w:rPr>
          <w:lang w:val="en-US"/>
        </w:rPr>
        <w:t>Brodersen</w:t>
      </w:r>
      <w:proofErr w:type="spellEnd"/>
      <w:r>
        <w:rPr>
          <w:lang w:val="en-US"/>
        </w:rPr>
        <w:t>, Investor Relations Manager,</w:t>
      </w:r>
    </w:p>
    <w:p w:rsidR="00D64B03" w:rsidRPr="00D168A1" w:rsidRDefault="00D64B03" w:rsidP="00D64B03">
      <w:pPr>
        <w:rPr>
          <w:lang w:val="en-US"/>
        </w:rPr>
      </w:pP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 xml:space="preserve"> +45 44 55 24 21</w:t>
      </w:r>
      <w:r w:rsidRPr="00D168A1">
        <w:rPr>
          <w:lang w:val="en-US"/>
        </w:rPr>
        <w:t>.</w:t>
      </w:r>
    </w:p>
    <w:p w:rsidR="00A31C39" w:rsidRDefault="00A31C39">
      <w:pPr>
        <w:rPr>
          <w:lang w:val="en-US"/>
        </w:rPr>
      </w:pPr>
    </w:p>
    <w:p w:rsidR="00A31C39" w:rsidRDefault="00A31C39">
      <w:pPr>
        <w:rPr>
          <w:lang w:val="en-US"/>
        </w:rPr>
      </w:pPr>
      <w:r>
        <w:rPr>
          <w:lang w:val="en-GB"/>
        </w:rPr>
        <w:t>Yours sincerely</w:t>
      </w:r>
    </w:p>
    <w:p w:rsidR="00A31C39" w:rsidRDefault="00A31C39">
      <w:pPr>
        <w:rPr>
          <w:lang w:val="en-US"/>
        </w:rPr>
      </w:pPr>
      <w:proofErr w:type="spellStart"/>
      <w:r>
        <w:rPr>
          <w:lang w:val="en-GB"/>
        </w:rPr>
        <w:t>Nykredit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Realkredit</w:t>
      </w:r>
      <w:proofErr w:type="spellEnd"/>
      <w:r>
        <w:rPr>
          <w:lang w:val="en-GB"/>
        </w:rPr>
        <w:t xml:space="preserve"> A/S</w:t>
      </w:r>
    </w:p>
    <w:p w:rsidR="00A31C39" w:rsidRDefault="00A31C39">
      <w:pPr>
        <w:rPr>
          <w:lang w:val="en-US"/>
        </w:rPr>
      </w:pPr>
    </w:p>
    <w:p w:rsidR="00A31C39" w:rsidRPr="00F20F1B" w:rsidRDefault="00A31C39">
      <w:pPr>
        <w:pStyle w:val="Persondata"/>
        <w:rPr>
          <w:lang w:val="en-US"/>
        </w:rPr>
      </w:pPr>
    </w:p>
    <w:sectPr w:rsidR="00A31C39" w:rsidRPr="00F20F1B" w:rsidSect="00AC4E1F">
      <w:footerReference w:type="default" r:id="rId9"/>
      <w:footerReference w:type="first" r:id="rId10"/>
      <w:type w:val="continuous"/>
      <w:pgSz w:w="11906" w:h="16838" w:code="9"/>
      <w:pgMar w:top="2268" w:right="2835" w:bottom="22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3B" w:rsidRDefault="00A53C3B">
      <w:r>
        <w:separator/>
      </w:r>
    </w:p>
  </w:endnote>
  <w:endnote w:type="continuationSeparator" w:id="0">
    <w:p w:rsidR="00A53C3B" w:rsidRDefault="00A5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TE22AA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F2" w:rsidRDefault="00FF4D5F">
    <w:pPr>
      <w:pStyle w:val="Sidefod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802.3pt;width:43.15pt;height:14.15pt;z-index:251658752;mso-position-horizontal-relative:page;mso-position-vertical-relative:page" o:allowincell="f" filled="f" stroked="f">
          <v:textbox inset="0,0,0,0">
            <w:txbxContent>
              <w:p w:rsidR="00436AF2" w:rsidRDefault="00436AF2">
                <w:pPr>
                  <w:pStyle w:val="Sidefod"/>
                </w:pPr>
                <w:r>
                  <w:rPr>
                    <w:noProof/>
                  </w:rPr>
                  <w:t>Side 1/</w:t>
                </w:r>
                <w:r>
                  <w:rPr>
                    <w:rStyle w:val="Sidetal"/>
                    <w:noProof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F2" w:rsidRDefault="00FF4D5F">
    <w:pPr>
      <w:pStyle w:val="Sidefod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3.6pt;margin-top:737.1pt;width:99.2pt;height:76.55pt;z-index:251657728;mso-position-horizontal-relative:page;mso-position-vertical-relative:page" o:allowincell="f" filled="f" stroked="f">
          <v:textbox style="mso-next-textbox:#_x0000_s2050" inset="0,0,0,0">
            <w:txbxContent>
              <w:p w:rsidR="00436AF2" w:rsidRDefault="00436AF2">
                <w:pPr>
                  <w:pStyle w:val="Persondata"/>
                </w:pPr>
              </w:p>
              <w:p w:rsidR="00436AF2" w:rsidRPr="00F20F1B" w:rsidRDefault="00436AF2">
                <w:pPr>
                  <w:pStyle w:val="Persondata"/>
                  <w:rPr>
                    <w:lang w:val="en-US"/>
                  </w:rPr>
                </w:pPr>
                <w:r w:rsidRPr="00F20F1B">
                  <w:rPr>
                    <w:lang w:val="en-US"/>
                  </w:rPr>
                  <w:t>Nykredit Realkredit A/S</w:t>
                </w:r>
              </w:p>
              <w:p w:rsidR="00436AF2" w:rsidRPr="00F20F1B" w:rsidRDefault="00436AF2">
                <w:pPr>
                  <w:pStyle w:val="Persondata"/>
                  <w:rPr>
                    <w:lang w:val="en-US"/>
                  </w:rPr>
                </w:pPr>
                <w:r w:rsidRPr="00F20F1B">
                  <w:rPr>
                    <w:lang w:val="en-US"/>
                  </w:rPr>
                  <w:t xml:space="preserve">Kalvebod Brygge 1-3  </w:t>
                </w:r>
              </w:p>
              <w:p w:rsidR="00436AF2" w:rsidRPr="00F20F1B" w:rsidRDefault="00436AF2">
                <w:pPr>
                  <w:pStyle w:val="Persondata"/>
                  <w:rPr>
                    <w:lang w:val="en-US"/>
                  </w:rPr>
                </w:pPr>
                <w:r w:rsidRPr="00F20F1B">
                  <w:rPr>
                    <w:lang w:val="en-US"/>
                  </w:rPr>
                  <w:t xml:space="preserve">DK-1780 Copenhagen V </w:t>
                </w:r>
              </w:p>
              <w:p w:rsidR="00436AF2" w:rsidRPr="00F20F1B" w:rsidRDefault="00436AF2">
                <w:pPr>
                  <w:pStyle w:val="Persondata"/>
                  <w:rPr>
                    <w:lang w:val="en-US"/>
                  </w:rPr>
                </w:pPr>
                <w:r w:rsidRPr="00F20F1B">
                  <w:rPr>
                    <w:lang w:val="en-US"/>
                  </w:rPr>
                  <w:t>Tel +45 44 55 10 00</w:t>
                </w:r>
              </w:p>
              <w:p w:rsidR="00436AF2" w:rsidRDefault="00436AF2">
                <w:pPr>
                  <w:pStyle w:val="Persondata"/>
                </w:pPr>
                <w:r>
                  <w:t>Fax +45 44 55 19 73</w:t>
                </w:r>
              </w:p>
              <w:p w:rsidR="00436AF2" w:rsidRDefault="00436AF2">
                <w:pPr>
                  <w:pStyle w:val="Sidefod"/>
                </w:pPr>
                <w:r>
                  <w:rPr>
                    <w:noProof/>
                  </w:rPr>
                  <w:t>www.nykredit.com</w:t>
                </w:r>
              </w:p>
            </w:txbxContent>
          </v:textbox>
          <w10:wrap anchorx="page" anchory="page"/>
        </v:shape>
      </w:pict>
    </w:r>
    <w:r>
      <w:rPr>
        <w:noProof/>
        <w:snapToGrid/>
      </w:rPr>
      <w:pict>
        <v:shape id="_x0000_s2051" type="#_x0000_t202" style="position:absolute;margin-left:1in;margin-top:799.45pt;width:100.8pt;height:14.15pt;z-index:251656704;mso-position-horizontal-relative:page;mso-position-vertical-relative:page" o:allowincell="f" stroked="f">
          <v:textbox style="mso-next-textbox:#_x0000_s2051" inset="0,0,0,0">
            <w:txbxContent>
              <w:p w:rsidR="00436AF2" w:rsidRDefault="00436AF2">
                <w:pPr>
                  <w:pStyle w:val="Selskab"/>
                  <w:rPr>
                    <w:lang w:val="en-GB"/>
                  </w:rPr>
                </w:pPr>
                <w:r w:rsidRPr="00F20F1B">
                  <w:rPr>
                    <w:noProof/>
                    <w:lang w:val="en-US"/>
                  </w:rPr>
                  <w:t>Nykredit Realkredit A/S</w:t>
                </w:r>
              </w:p>
              <w:p w:rsidR="00436AF2" w:rsidRDefault="00436AF2">
                <w:pPr>
                  <w:pStyle w:val="Selskab"/>
                  <w:rPr>
                    <w:lang w:val="en-US"/>
                  </w:rPr>
                </w:pPr>
                <w:r>
                  <w:rPr>
                    <w:lang w:val="en-GB"/>
                  </w:rPr>
                  <w:t xml:space="preserve">CVR no </w:t>
                </w:r>
                <w:r w:rsidRPr="00F20F1B">
                  <w:rPr>
                    <w:noProof/>
                    <w:lang w:val="en-US"/>
                  </w:rPr>
                  <w:t xml:space="preserve">12 71 92 80 </w:t>
                </w: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3B" w:rsidRDefault="00A53C3B">
      <w:r>
        <w:separator/>
      </w:r>
    </w:p>
  </w:footnote>
  <w:footnote w:type="continuationSeparator" w:id="0">
    <w:p w:rsidR="00A53C3B" w:rsidRDefault="00A53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CB309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D"/>
    <w:multiLevelType w:val="multilevel"/>
    <w:tmpl w:val="94F2A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7E"/>
    <w:multiLevelType w:val="multilevel"/>
    <w:tmpl w:val="54665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7F"/>
    <w:multiLevelType w:val="multilevel"/>
    <w:tmpl w:val="A7AC2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FFFFF80"/>
    <w:multiLevelType w:val="multilevel"/>
    <w:tmpl w:val="DD721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FFFF81"/>
    <w:multiLevelType w:val="multilevel"/>
    <w:tmpl w:val="0D4C6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FFFFF82"/>
    <w:multiLevelType w:val="multilevel"/>
    <w:tmpl w:val="0FC2C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FFFF83"/>
    <w:multiLevelType w:val="multilevel"/>
    <w:tmpl w:val="B54E2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FFFF88"/>
    <w:multiLevelType w:val="multilevel"/>
    <w:tmpl w:val="0F50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FFFFF89"/>
    <w:multiLevelType w:val="multilevel"/>
    <w:tmpl w:val="A6AED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925CE8"/>
    <w:multiLevelType w:val="multilevel"/>
    <w:tmpl w:val="1D360C2C"/>
    <w:lvl w:ilvl="0">
      <w:start w:val="1"/>
      <w:numFmt w:val="lowerLetter"/>
      <w:lvlText w:val="%1."/>
      <w:lvlJc w:val="left"/>
      <w:pPr>
        <w:tabs>
          <w:tab w:val="num" w:pos="927"/>
        </w:tabs>
        <w:ind w:left="851" w:hanging="28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A300E1"/>
    <w:multiLevelType w:val="multilevel"/>
    <w:tmpl w:val="44B6900A"/>
    <w:lvl w:ilvl="0">
      <w:start w:val="1"/>
      <w:numFmt w:val="bullet"/>
      <w:lvlText w:val="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63CE7"/>
    <w:multiLevelType w:val="multilevel"/>
    <w:tmpl w:val="0F7ED1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DB3C5D"/>
    <w:multiLevelType w:val="multilevel"/>
    <w:tmpl w:val="7AA80F7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17A"/>
    <w:rsid w:val="00001089"/>
    <w:rsid w:val="00046ECB"/>
    <w:rsid w:val="00054D1E"/>
    <w:rsid w:val="00057A0A"/>
    <w:rsid w:val="000C7A7F"/>
    <w:rsid w:val="000E0804"/>
    <w:rsid w:val="000E129B"/>
    <w:rsid w:val="000F25E2"/>
    <w:rsid w:val="001437B3"/>
    <w:rsid w:val="001710B8"/>
    <w:rsid w:val="00174098"/>
    <w:rsid w:val="00190A68"/>
    <w:rsid w:val="001A58F9"/>
    <w:rsid w:val="001A69D3"/>
    <w:rsid w:val="001B0C99"/>
    <w:rsid w:val="001C38E6"/>
    <w:rsid w:val="001C5F81"/>
    <w:rsid w:val="001D366C"/>
    <w:rsid w:val="001D534E"/>
    <w:rsid w:val="001E53EA"/>
    <w:rsid w:val="00232270"/>
    <w:rsid w:val="00235CD4"/>
    <w:rsid w:val="002453FE"/>
    <w:rsid w:val="00285C3A"/>
    <w:rsid w:val="002969B1"/>
    <w:rsid w:val="002B063A"/>
    <w:rsid w:val="002C2A5D"/>
    <w:rsid w:val="002D4699"/>
    <w:rsid w:val="002E4CE2"/>
    <w:rsid w:val="002E4E5C"/>
    <w:rsid w:val="00304964"/>
    <w:rsid w:val="00311880"/>
    <w:rsid w:val="00354A17"/>
    <w:rsid w:val="00357621"/>
    <w:rsid w:val="00360B1D"/>
    <w:rsid w:val="003642F2"/>
    <w:rsid w:val="0036443E"/>
    <w:rsid w:val="0037335E"/>
    <w:rsid w:val="00383E7A"/>
    <w:rsid w:val="0038428A"/>
    <w:rsid w:val="00384C76"/>
    <w:rsid w:val="00393DEF"/>
    <w:rsid w:val="0039731B"/>
    <w:rsid w:val="003978B6"/>
    <w:rsid w:val="003C6CF7"/>
    <w:rsid w:val="003F6595"/>
    <w:rsid w:val="004040B3"/>
    <w:rsid w:val="004229FC"/>
    <w:rsid w:val="00424416"/>
    <w:rsid w:val="004334DC"/>
    <w:rsid w:val="0043356E"/>
    <w:rsid w:val="00436AF2"/>
    <w:rsid w:val="00443B91"/>
    <w:rsid w:val="00446F5A"/>
    <w:rsid w:val="004567E5"/>
    <w:rsid w:val="004614DA"/>
    <w:rsid w:val="00486E45"/>
    <w:rsid w:val="0049209A"/>
    <w:rsid w:val="004F5A37"/>
    <w:rsid w:val="005047E2"/>
    <w:rsid w:val="00506F06"/>
    <w:rsid w:val="00523887"/>
    <w:rsid w:val="00526BA1"/>
    <w:rsid w:val="005310B2"/>
    <w:rsid w:val="00535B64"/>
    <w:rsid w:val="0055268B"/>
    <w:rsid w:val="0058767C"/>
    <w:rsid w:val="005A2C94"/>
    <w:rsid w:val="005B2BB6"/>
    <w:rsid w:val="005B2E8A"/>
    <w:rsid w:val="005D11CA"/>
    <w:rsid w:val="005E22FE"/>
    <w:rsid w:val="005F6FCE"/>
    <w:rsid w:val="00600395"/>
    <w:rsid w:val="00613F93"/>
    <w:rsid w:val="00635DB3"/>
    <w:rsid w:val="0064600C"/>
    <w:rsid w:val="006524C6"/>
    <w:rsid w:val="00680601"/>
    <w:rsid w:val="00687FE3"/>
    <w:rsid w:val="00696A73"/>
    <w:rsid w:val="006A09ED"/>
    <w:rsid w:val="006A67A5"/>
    <w:rsid w:val="006B3BB1"/>
    <w:rsid w:val="006B72D1"/>
    <w:rsid w:val="006D0097"/>
    <w:rsid w:val="006D2DB5"/>
    <w:rsid w:val="006D566B"/>
    <w:rsid w:val="00753047"/>
    <w:rsid w:val="007601D1"/>
    <w:rsid w:val="007A1415"/>
    <w:rsid w:val="007C46DD"/>
    <w:rsid w:val="007D5970"/>
    <w:rsid w:val="007E5ACC"/>
    <w:rsid w:val="007F0A89"/>
    <w:rsid w:val="007F6305"/>
    <w:rsid w:val="00830440"/>
    <w:rsid w:val="008520CE"/>
    <w:rsid w:val="0087319C"/>
    <w:rsid w:val="00880D13"/>
    <w:rsid w:val="008A26EA"/>
    <w:rsid w:val="008C4657"/>
    <w:rsid w:val="008F7650"/>
    <w:rsid w:val="009027E7"/>
    <w:rsid w:val="00926EFD"/>
    <w:rsid w:val="0095398A"/>
    <w:rsid w:val="009646EA"/>
    <w:rsid w:val="0099117A"/>
    <w:rsid w:val="009A5D6D"/>
    <w:rsid w:val="009A6C85"/>
    <w:rsid w:val="009C637C"/>
    <w:rsid w:val="009D1E83"/>
    <w:rsid w:val="009D6AA6"/>
    <w:rsid w:val="009E362E"/>
    <w:rsid w:val="00A04EAF"/>
    <w:rsid w:val="00A14678"/>
    <w:rsid w:val="00A1739B"/>
    <w:rsid w:val="00A31C39"/>
    <w:rsid w:val="00A53C3B"/>
    <w:rsid w:val="00A60675"/>
    <w:rsid w:val="00A74A31"/>
    <w:rsid w:val="00AC1632"/>
    <w:rsid w:val="00AC4E1F"/>
    <w:rsid w:val="00AC6955"/>
    <w:rsid w:val="00AE17EB"/>
    <w:rsid w:val="00AE631D"/>
    <w:rsid w:val="00AE6E9B"/>
    <w:rsid w:val="00B12969"/>
    <w:rsid w:val="00B23CB9"/>
    <w:rsid w:val="00B474EF"/>
    <w:rsid w:val="00B60A02"/>
    <w:rsid w:val="00B720B8"/>
    <w:rsid w:val="00B77A76"/>
    <w:rsid w:val="00B80D78"/>
    <w:rsid w:val="00BB03EA"/>
    <w:rsid w:val="00BB10EF"/>
    <w:rsid w:val="00BC2658"/>
    <w:rsid w:val="00BC6647"/>
    <w:rsid w:val="00BD0008"/>
    <w:rsid w:val="00BE6928"/>
    <w:rsid w:val="00BF06B6"/>
    <w:rsid w:val="00C545CA"/>
    <w:rsid w:val="00C609B9"/>
    <w:rsid w:val="00C63446"/>
    <w:rsid w:val="00C82C3D"/>
    <w:rsid w:val="00CA58E2"/>
    <w:rsid w:val="00CB0ADB"/>
    <w:rsid w:val="00CD47A5"/>
    <w:rsid w:val="00CD62DF"/>
    <w:rsid w:val="00CE3E76"/>
    <w:rsid w:val="00CF2FD9"/>
    <w:rsid w:val="00D21C5D"/>
    <w:rsid w:val="00D4535E"/>
    <w:rsid w:val="00D53260"/>
    <w:rsid w:val="00D64B03"/>
    <w:rsid w:val="00D73F46"/>
    <w:rsid w:val="00D843F9"/>
    <w:rsid w:val="00D95190"/>
    <w:rsid w:val="00DA2DAA"/>
    <w:rsid w:val="00DB0DD3"/>
    <w:rsid w:val="00DB76D2"/>
    <w:rsid w:val="00DC6EB0"/>
    <w:rsid w:val="00DE7A61"/>
    <w:rsid w:val="00DF1B2F"/>
    <w:rsid w:val="00E202AD"/>
    <w:rsid w:val="00E302D8"/>
    <w:rsid w:val="00E31F95"/>
    <w:rsid w:val="00E64DE5"/>
    <w:rsid w:val="00E6515D"/>
    <w:rsid w:val="00EE6BA6"/>
    <w:rsid w:val="00EF57C0"/>
    <w:rsid w:val="00F0673F"/>
    <w:rsid w:val="00F159DD"/>
    <w:rsid w:val="00F20F1B"/>
    <w:rsid w:val="00F36CDE"/>
    <w:rsid w:val="00F838FB"/>
    <w:rsid w:val="00F83ABF"/>
    <w:rsid w:val="00FA0A9A"/>
    <w:rsid w:val="00FB554C"/>
    <w:rsid w:val="00FE2B75"/>
    <w:rsid w:val="00FF0589"/>
    <w:rsid w:val="00FF0ABE"/>
    <w:rsid w:val="00F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E1F"/>
    <w:pPr>
      <w:tabs>
        <w:tab w:val="left" w:pos="2835"/>
      </w:tabs>
      <w:spacing w:line="260" w:lineRule="exact"/>
    </w:pPr>
    <w:rPr>
      <w:rFonts w:ascii="Verdana" w:hAnsi="Verdana" w:cs="Verdana"/>
      <w:snapToGrid w:val="0"/>
      <w:sz w:val="18"/>
      <w:szCs w:val="18"/>
    </w:rPr>
  </w:style>
  <w:style w:type="paragraph" w:styleId="Overskrift1">
    <w:name w:val="heading 1"/>
    <w:basedOn w:val="Normal"/>
    <w:next w:val="Normal"/>
    <w:qFormat/>
    <w:rsid w:val="00AC4E1F"/>
    <w:pPr>
      <w:keepNext/>
      <w:outlineLvl w:val="0"/>
    </w:pPr>
    <w:rPr>
      <w:b/>
      <w:bCs/>
      <w:caps/>
    </w:rPr>
  </w:style>
  <w:style w:type="paragraph" w:styleId="Overskrift2">
    <w:name w:val="heading 2"/>
    <w:basedOn w:val="Normal"/>
    <w:next w:val="Normal"/>
    <w:qFormat/>
    <w:rsid w:val="00AC4E1F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AC4E1F"/>
    <w:pPr>
      <w:keepNext/>
      <w:outlineLvl w:val="2"/>
    </w:pPr>
    <w:rPr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ryk">
    <w:name w:val="Indryk"/>
    <w:basedOn w:val="Normal"/>
    <w:rsid w:val="00AC4E1F"/>
    <w:pPr>
      <w:tabs>
        <w:tab w:val="left" w:pos="454"/>
      </w:tabs>
      <w:ind w:left="454" w:hanging="454"/>
    </w:pPr>
  </w:style>
  <w:style w:type="paragraph" w:customStyle="1" w:styleId="Indrykindryk">
    <w:name w:val="Indryk+indryk"/>
    <w:basedOn w:val="Indryk"/>
    <w:rsid w:val="00AC4E1F"/>
    <w:pPr>
      <w:tabs>
        <w:tab w:val="left" w:pos="907"/>
      </w:tabs>
      <w:ind w:left="908"/>
    </w:pPr>
  </w:style>
  <w:style w:type="paragraph" w:customStyle="1" w:styleId="Nummerliste">
    <w:name w:val="Nummerliste"/>
    <w:basedOn w:val="Normal"/>
    <w:rsid w:val="00AC4E1F"/>
    <w:pPr>
      <w:tabs>
        <w:tab w:val="left" w:pos="454"/>
        <w:tab w:val="num" w:pos="567"/>
      </w:tabs>
      <w:ind w:left="454" w:hanging="454"/>
    </w:pPr>
  </w:style>
  <w:style w:type="paragraph" w:customStyle="1" w:styleId="Alfabetliste">
    <w:name w:val="Alfabetliste"/>
    <w:basedOn w:val="Normal"/>
    <w:rsid w:val="00AC4E1F"/>
    <w:pPr>
      <w:tabs>
        <w:tab w:val="left" w:pos="680"/>
        <w:tab w:val="num" w:pos="927"/>
      </w:tabs>
      <w:ind w:left="681" w:hanging="227"/>
    </w:pPr>
  </w:style>
  <w:style w:type="paragraph" w:customStyle="1" w:styleId="Bullet1">
    <w:name w:val="Bullet 1"/>
    <w:basedOn w:val="Normal"/>
    <w:rsid w:val="00AC4E1F"/>
    <w:pPr>
      <w:tabs>
        <w:tab w:val="left" w:pos="227"/>
      </w:tabs>
      <w:ind w:left="227" w:hanging="227"/>
    </w:pPr>
  </w:style>
  <w:style w:type="paragraph" w:customStyle="1" w:styleId="Bullet2">
    <w:name w:val="Bullet 2"/>
    <w:basedOn w:val="Normal"/>
    <w:rsid w:val="00AC4E1F"/>
    <w:pPr>
      <w:tabs>
        <w:tab w:val="left" w:pos="454"/>
        <w:tab w:val="num" w:pos="644"/>
      </w:tabs>
      <w:ind w:left="454" w:hanging="227"/>
    </w:pPr>
  </w:style>
  <w:style w:type="paragraph" w:customStyle="1" w:styleId="Selskab">
    <w:name w:val="Selskab"/>
    <w:basedOn w:val="Normal"/>
    <w:rsid w:val="00AC4E1F"/>
    <w:pPr>
      <w:spacing w:line="140" w:lineRule="exact"/>
    </w:pPr>
    <w:rPr>
      <w:sz w:val="10"/>
      <w:szCs w:val="10"/>
    </w:rPr>
  </w:style>
  <w:style w:type="paragraph" w:styleId="Sidefod">
    <w:name w:val="footer"/>
    <w:basedOn w:val="Normal"/>
    <w:rsid w:val="00AC4E1F"/>
    <w:pPr>
      <w:tabs>
        <w:tab w:val="left" w:pos="7938"/>
      </w:tabs>
      <w:spacing w:line="220" w:lineRule="exact"/>
    </w:pPr>
    <w:rPr>
      <w:sz w:val="14"/>
      <w:szCs w:val="14"/>
    </w:rPr>
  </w:style>
  <w:style w:type="paragraph" w:customStyle="1" w:styleId="Tabeltekst">
    <w:name w:val="Tabeltekst"/>
    <w:basedOn w:val="Normal"/>
    <w:rsid w:val="00AC4E1F"/>
    <w:rPr>
      <w:sz w:val="16"/>
      <w:szCs w:val="16"/>
    </w:rPr>
  </w:style>
  <w:style w:type="paragraph" w:customStyle="1" w:styleId="Planche">
    <w:name w:val="Planche"/>
    <w:basedOn w:val="Normal"/>
    <w:rsid w:val="00AC4E1F"/>
    <w:pPr>
      <w:spacing w:line="240" w:lineRule="auto"/>
    </w:pPr>
    <w:rPr>
      <w:sz w:val="30"/>
      <w:szCs w:val="30"/>
    </w:rPr>
  </w:style>
  <w:style w:type="paragraph" w:customStyle="1" w:styleId="Fodnotebilledtekst">
    <w:name w:val="Fodnote/billedtekst"/>
    <w:basedOn w:val="Normal"/>
    <w:rsid w:val="00AC4E1F"/>
    <w:rPr>
      <w:i/>
      <w:iCs/>
      <w:sz w:val="16"/>
      <w:szCs w:val="16"/>
    </w:rPr>
  </w:style>
  <w:style w:type="paragraph" w:customStyle="1" w:styleId="Persondata">
    <w:name w:val="Persondata"/>
    <w:basedOn w:val="Normal"/>
    <w:rsid w:val="00AC4E1F"/>
    <w:pPr>
      <w:spacing w:line="220" w:lineRule="exact"/>
    </w:pPr>
    <w:rPr>
      <w:noProof/>
      <w:sz w:val="14"/>
      <w:szCs w:val="14"/>
    </w:rPr>
  </w:style>
  <w:style w:type="paragraph" w:styleId="Sidehoved">
    <w:name w:val="header"/>
    <w:basedOn w:val="Normal"/>
    <w:rsid w:val="00AC4E1F"/>
    <w:pPr>
      <w:tabs>
        <w:tab w:val="clear" w:pos="2835"/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C4E1F"/>
  </w:style>
  <w:style w:type="paragraph" w:styleId="Markeringsbobletekst">
    <w:name w:val="Balloon Text"/>
    <w:basedOn w:val="Normal"/>
    <w:semiHidden/>
    <w:rsid w:val="00AC4E1F"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sid w:val="00AC4E1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AC4E1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E1F"/>
    <w:rPr>
      <w:color w:val="0000FF"/>
    </w:rPr>
  </w:style>
  <w:style w:type="character" w:customStyle="1" w:styleId="tw4winPopup">
    <w:name w:val="tw4winPopup"/>
    <w:rsid w:val="00AC4E1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AC4E1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AC4E1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AC4E1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AC4E1F"/>
    <w:rPr>
      <w:rFonts w:ascii="Courier New" w:hAnsi="Courier New" w:cs="Courier New"/>
      <w:noProof/>
      <w:color w:val="800000"/>
    </w:rPr>
  </w:style>
  <w:style w:type="character" w:styleId="Hyperlink">
    <w:name w:val="Hyperlink"/>
    <w:basedOn w:val="Standardskrifttypeiafsnit"/>
    <w:rsid w:val="00D64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kredit.com/investorinfo/investorinfo.do?iwSegment=investor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adr1</vt:lpstr>
      <vt:lpstr>adr1</vt:lpstr>
    </vt:vector>
  </TitlesOfParts>
  <Company>Nykredit</Company>
  <LinksUpToDate>false</LinksUpToDate>
  <CharactersWithSpaces>878</CharactersWithSpaces>
  <SharedDoc>false</SharedDoc>
  <HLinks>
    <vt:vector size="6" baseType="variant">
      <vt:variant>
        <vt:i4>7078015</vt:i4>
      </vt:variant>
      <vt:variant>
        <vt:i4>0</vt:i4>
      </vt:variant>
      <vt:variant>
        <vt:i4>0</vt:i4>
      </vt:variant>
      <vt:variant>
        <vt:i4>5</vt:i4>
      </vt:variant>
      <vt:variant>
        <vt:lpwstr>http://www.nykredit.com/investorinfo/investorinfo.do?iwSegment=investorcom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adr1</dc:title>
  <dc:subject/>
  <dc:creator>NN</dc:creator>
  <cp:keywords/>
  <dc:description/>
  <cp:lastModifiedBy>Mikkel Thøgersen</cp:lastModifiedBy>
  <cp:revision>18</cp:revision>
  <cp:lastPrinted>2007-06-15T06:55:00Z</cp:lastPrinted>
  <dcterms:created xsi:type="dcterms:W3CDTF">2013-04-16T11:15:00Z</dcterms:created>
  <dcterms:modified xsi:type="dcterms:W3CDTF">2014-09-23T05:38:00Z</dcterms:modified>
</cp:coreProperties>
</file>