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F" w:rsidRDefault="0069034F">
      <w:pPr>
        <w:rPr>
          <w:rFonts w:ascii="Verdana" w:hAnsi="Verdana"/>
          <w:sz w:val="32"/>
          <w:szCs w:val="32"/>
        </w:rPr>
      </w:pPr>
    </w:p>
    <w:p w:rsidR="00BB5E71" w:rsidRPr="008545C7" w:rsidRDefault="00BB5E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:rsidR="00BB5E71" w:rsidRDefault="00BB5E71">
      <w:pPr>
        <w:rPr>
          <w:rFonts w:ascii="Verdana" w:hAnsi="Verdana"/>
          <w:sz w:val="32"/>
          <w:szCs w:val="32"/>
        </w:rPr>
      </w:pPr>
    </w:p>
    <w:p w:rsidR="00C30FD8" w:rsidRPr="00C410E2" w:rsidRDefault="00BB5E71" w:rsidP="00C30FD8">
      <w:pPr>
        <w:rPr>
          <w:rFonts w:ascii="Verdana" w:hAnsi="Verdana"/>
          <w:sz w:val="32"/>
          <w:szCs w:val="32"/>
          <w:lang w:val="en-US"/>
        </w:rPr>
      </w:pPr>
      <w:bookmarkStart w:id="0" w:name="_GoBack"/>
      <w:r w:rsidRPr="00C410E2">
        <w:rPr>
          <w:rFonts w:ascii="Verdana" w:hAnsi="Verdana"/>
          <w:sz w:val="32"/>
          <w:szCs w:val="32"/>
          <w:lang w:val="en-US"/>
        </w:rPr>
        <w:t>IT – Genium INET 4.</w:t>
      </w:r>
      <w:r w:rsidR="00DF36F2" w:rsidRPr="00C410E2">
        <w:rPr>
          <w:rFonts w:ascii="Verdana" w:hAnsi="Verdana"/>
          <w:sz w:val="32"/>
          <w:szCs w:val="32"/>
          <w:lang w:val="en-US"/>
        </w:rPr>
        <w:t>0.024</w:t>
      </w:r>
      <w:r w:rsidR="00C30FD8" w:rsidRPr="00C410E2">
        <w:rPr>
          <w:rFonts w:ascii="Verdana" w:hAnsi="Verdana"/>
          <w:sz w:val="32"/>
          <w:szCs w:val="32"/>
          <w:lang w:val="en-US"/>
        </w:rPr>
        <w:t xml:space="preserve">0 </w:t>
      </w:r>
      <w:r w:rsidR="00FB6882" w:rsidRPr="00C410E2">
        <w:rPr>
          <w:rFonts w:ascii="Verdana" w:hAnsi="Verdana"/>
          <w:sz w:val="32"/>
          <w:szCs w:val="32"/>
          <w:lang w:val="en-US"/>
        </w:rPr>
        <w:t>Project Update</w:t>
      </w:r>
      <w:r w:rsidR="0048288D" w:rsidRPr="00C410E2">
        <w:rPr>
          <w:rFonts w:ascii="Verdana" w:hAnsi="Verdana"/>
          <w:sz w:val="32"/>
          <w:szCs w:val="32"/>
          <w:lang w:val="en-US"/>
        </w:rPr>
        <w:t xml:space="preserve"> </w:t>
      </w:r>
    </w:p>
    <w:bookmarkEnd w:id="0"/>
    <w:p w:rsidR="00793322" w:rsidRDefault="00793322" w:rsidP="00921BC0">
      <w:pPr>
        <w:pStyle w:val="NormalWeb"/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</w:pPr>
    </w:p>
    <w:p w:rsidR="00921BC0" w:rsidRPr="00793322" w:rsidRDefault="00793322" w:rsidP="00921BC0">
      <w:pPr>
        <w:pStyle w:val="NormalWeb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  <w:proofErr w:type="spellStart"/>
      <w:r w:rsidRPr="00793322"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>Genium</w:t>
      </w:r>
      <w:proofErr w:type="spellEnd"/>
      <w:r w:rsidRPr="00793322"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 xml:space="preserve"> INET Clearing Workstation 1</w:t>
      </w:r>
      <w:r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 xml:space="preserve"> go-live candidate</w:t>
      </w:r>
      <w:r w:rsidRPr="00793322"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 xml:space="preserve"> </w:t>
      </w:r>
      <w:r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>(</w:t>
      </w:r>
      <w:r w:rsidRPr="00793322"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>r77577</w:t>
      </w:r>
      <w:r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>)</w:t>
      </w:r>
      <w:r w:rsidRPr="00793322"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 xml:space="preserve"> is now available for download from </w:t>
      </w:r>
      <w:proofErr w:type="spellStart"/>
      <w:r w:rsidRPr="00793322"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>Genium</w:t>
      </w:r>
      <w:proofErr w:type="spellEnd"/>
      <w:r w:rsidRPr="00793322"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 xml:space="preserve"> INET 4.0.0240 website</w:t>
      </w:r>
      <w:proofErr w:type="gramStart"/>
      <w:r w:rsidR="00CD43DB">
        <w:rPr>
          <w:rStyle w:val="Strong"/>
          <w:rFonts w:ascii="Verdana" w:hAnsi="Verdana" w:cs="Arial"/>
          <w:b w:val="0"/>
          <w:color w:val="000000"/>
          <w:sz w:val="20"/>
          <w:szCs w:val="20"/>
          <w:lang w:val="en-US"/>
        </w:rPr>
        <w:t>:</w:t>
      </w:r>
      <w:proofErr w:type="gramEnd"/>
      <w:r>
        <w:rPr>
          <w:rStyle w:val="Strong"/>
          <w:rFonts w:ascii="Verdana" w:hAnsi="Verdana" w:cs="Arial"/>
          <w:color w:val="000000"/>
          <w:sz w:val="20"/>
          <w:szCs w:val="20"/>
          <w:lang w:val="en-US"/>
        </w:rPr>
        <w:br/>
      </w:r>
      <w:hyperlink r:id="rId8" w:history="1">
        <w:r w:rsidRPr="00793322">
          <w:rPr>
            <w:rStyle w:val="Hyperlink"/>
            <w:rFonts w:ascii="Verdana" w:hAnsi="Verdana" w:cs="Arial"/>
            <w:i/>
            <w:sz w:val="20"/>
            <w:szCs w:val="20"/>
            <w:lang w:val="en-US"/>
          </w:rPr>
          <w:t>http://www.nasdaqomx.com/transactions/technicalinformation/geniuminet/enhancements/genium-inet-4.0.0240</w:t>
        </w:r>
      </w:hyperlink>
      <w:r w:rsidRPr="00793322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 </w:t>
      </w:r>
      <w:r>
        <w:rPr>
          <w:rStyle w:val="Strong"/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921BC0" w:rsidRPr="00921BC0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="00651A05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="00651A05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="00651A05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="00921BC0" w:rsidRPr="00921BC0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="00343F7B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>Genium INET version 4.0.0240 is scheduled to be launched on April 20</w:t>
      </w:r>
      <w:r w:rsidR="00343F7B" w:rsidRPr="00921BC0">
        <w:rPr>
          <w:rFonts w:ascii="Verdana" w:hAnsi="Verdana" w:cs="Arial"/>
          <w:i/>
          <w:color w:val="000000"/>
          <w:sz w:val="20"/>
          <w:szCs w:val="20"/>
          <w:vertAlign w:val="superscript"/>
          <w:lang w:val="en-US"/>
        </w:rPr>
        <w:t>th</w:t>
      </w:r>
      <w:r w:rsidR="00343F7B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>, 2015</w:t>
      </w:r>
      <w:r w:rsidR="008F2FA3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>. The preferred test system for Genium INET 4.0.0240 is</w:t>
      </w:r>
      <w:r w:rsidR="00343F7B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 </w:t>
      </w:r>
      <w:r w:rsidR="008F2FA3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External Test 4 </w:t>
      </w:r>
      <w:r w:rsidR="00343F7B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>(EXT4)</w:t>
      </w:r>
      <w:r w:rsidR="008F2FA3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 including all new functionalities and services introduced in Genium INET 4.0.0240</w:t>
      </w:r>
      <w:r w:rsidR="00343F7B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>. For further information,</w:t>
      </w:r>
      <w:r w:rsidR="00F53D6C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 see</w:t>
      </w:r>
      <w:r w:rsidR="00343F7B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 </w:t>
      </w:r>
      <w:r w:rsidR="00E220C1" w:rsidRPr="00921BC0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Genium INET 4.0.0240 website. </w:t>
      </w:r>
      <w:hyperlink r:id="rId9" w:history="1">
        <w:r w:rsidR="00E220C1" w:rsidRPr="00793322">
          <w:rPr>
            <w:rStyle w:val="Hyperlink"/>
            <w:rFonts w:ascii="Verdana" w:hAnsi="Verdana" w:cs="Arial"/>
            <w:i/>
            <w:sz w:val="20"/>
            <w:szCs w:val="20"/>
            <w:lang w:val="en-US"/>
          </w:rPr>
          <w:t>http://www.nasdaqomx.com/transactions/technicalinformation/geniuminet/enhancements/genium-inet-4.0.0240</w:t>
        </w:r>
      </w:hyperlink>
      <w:r w:rsidR="00E220C1" w:rsidRPr="00793322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 </w:t>
      </w:r>
    </w:p>
    <w:p w:rsidR="00D2743D" w:rsidRPr="00921BC0" w:rsidRDefault="00215F91" w:rsidP="00921BC0">
      <w:pPr>
        <w:pStyle w:val="NormalWeb"/>
        <w:rPr>
          <w:rFonts w:ascii="Verdana" w:hAnsi="Verdana" w:cs="Arial"/>
          <w:color w:val="000000"/>
          <w:sz w:val="20"/>
          <w:szCs w:val="20"/>
          <w:lang w:val="en-US"/>
        </w:rPr>
      </w:pPr>
      <w:r w:rsidRPr="00921BC0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For questions or comments, please contact</w:t>
      </w:r>
      <w:proofErr w:type="gramStart"/>
      <w:r w:rsidRPr="00921BC0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:</w:t>
      </w:r>
      <w:proofErr w:type="gramEnd"/>
      <w:r w:rsidR="008545C7" w:rsidRPr="00921BC0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="00D2743D" w:rsidRPr="00921BC0">
        <w:rPr>
          <w:rFonts w:ascii="Verdana" w:hAnsi="Verdana" w:cs="Arial"/>
          <w:color w:val="000000"/>
          <w:sz w:val="20"/>
          <w:szCs w:val="20"/>
          <w:lang w:val="en-US"/>
        </w:rPr>
        <w:t>Technical Operations</w:t>
      </w:r>
      <w:r w:rsidR="00D2743D" w:rsidRPr="00921BC0">
        <w:rPr>
          <w:rFonts w:ascii="Verdana" w:hAnsi="Verdana" w:cs="Arial"/>
          <w:color w:val="000000"/>
          <w:sz w:val="20"/>
          <w:szCs w:val="20"/>
          <w:lang w:val="en-US"/>
        </w:rPr>
        <w:br/>
      </w:r>
      <w:hyperlink r:id="rId10" w:history="1">
        <w:r w:rsidR="00D2743D" w:rsidRPr="00921BC0">
          <w:rPr>
            <w:rStyle w:val="Hyperlink"/>
            <w:rFonts w:ascii="Verdana" w:hAnsi="Verdana" w:cs="Arial"/>
            <w:sz w:val="20"/>
            <w:szCs w:val="20"/>
            <w:lang w:val="en-US"/>
          </w:rPr>
          <w:t>technicalsupport@nasdaq.com</w:t>
        </w:r>
      </w:hyperlink>
      <w:r w:rsidR="00D2743D" w:rsidRPr="00921BC0">
        <w:rPr>
          <w:rFonts w:ascii="Verdana" w:hAnsi="Verdana" w:cs="Arial"/>
          <w:color w:val="000000"/>
          <w:sz w:val="20"/>
          <w:szCs w:val="20"/>
          <w:lang w:val="en-US"/>
        </w:rPr>
        <w:br/>
        <w:t>+46 8 405 6750</w:t>
      </w:r>
    </w:p>
    <w:p w:rsidR="00FB6882" w:rsidRPr="00E220C1" w:rsidRDefault="00FB688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</w:p>
    <w:sectPr w:rsidR="00FB6882" w:rsidRPr="00E220C1" w:rsidSect="0069034F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66" w:rsidRDefault="00D22466" w:rsidP="00BB5E71">
      <w:pPr>
        <w:spacing w:after="0" w:line="240" w:lineRule="auto"/>
      </w:pPr>
      <w:r>
        <w:separator/>
      </w:r>
    </w:p>
  </w:endnote>
  <w:endnote w:type="continuationSeparator" w:id="0">
    <w:p w:rsidR="00D22466" w:rsidRDefault="00D22466" w:rsidP="00B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66" w:rsidRDefault="00D22466" w:rsidP="00BB5E71">
      <w:pPr>
        <w:spacing w:after="0" w:line="240" w:lineRule="auto"/>
      </w:pPr>
      <w:r>
        <w:separator/>
      </w:r>
    </w:p>
  </w:footnote>
  <w:footnote w:type="continuationSeparator" w:id="0">
    <w:p w:rsidR="00D22466" w:rsidRDefault="00D22466" w:rsidP="00BB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1" w:rsidRDefault="00BB5E71">
    <w:pPr>
      <w:pStyle w:val="Header"/>
    </w:pPr>
    <w:r w:rsidRPr="00BB5E71">
      <w:rPr>
        <w:noProof/>
        <w:lang w:eastAsia="zh-CN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5029835</wp:posOffset>
          </wp:positionH>
          <wp:positionV relativeFrom="page">
            <wp:posOffset>255905</wp:posOffset>
          </wp:positionV>
          <wp:extent cx="2409190" cy="285115"/>
          <wp:effectExtent l="19050" t="0" r="0" b="0"/>
          <wp:wrapTight wrapText="bothSides">
            <wp:wrapPolygon edited="0">
              <wp:start x="-171" y="0"/>
              <wp:lineTo x="-171" y="17318"/>
              <wp:lineTo x="1879" y="20205"/>
              <wp:lineTo x="12127" y="20205"/>
              <wp:lineTo x="13322" y="20205"/>
              <wp:lineTo x="18958" y="20205"/>
              <wp:lineTo x="21520" y="14432"/>
              <wp:lineTo x="21520" y="0"/>
              <wp:lineTo x="-171" y="0"/>
            </wp:wrapPolygon>
          </wp:wrapTight>
          <wp:docPr id="1" name="Picture 19" descr="NASDAQ_OM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ASDAQ_OMX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AE4"/>
    <w:multiLevelType w:val="hybridMultilevel"/>
    <w:tmpl w:val="FAC6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57C1"/>
    <w:multiLevelType w:val="multilevel"/>
    <w:tmpl w:val="813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35EC"/>
    <w:multiLevelType w:val="hybridMultilevel"/>
    <w:tmpl w:val="CA5013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1D28AC"/>
    <w:multiLevelType w:val="hybridMultilevel"/>
    <w:tmpl w:val="18F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67FCF"/>
    <w:multiLevelType w:val="hybridMultilevel"/>
    <w:tmpl w:val="043CF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71"/>
    <w:rsid w:val="00005AFE"/>
    <w:rsid w:val="0004453F"/>
    <w:rsid w:val="000B070A"/>
    <w:rsid w:val="000D34A7"/>
    <w:rsid w:val="000F33B3"/>
    <w:rsid w:val="00114F65"/>
    <w:rsid w:val="001245B7"/>
    <w:rsid w:val="0013356D"/>
    <w:rsid w:val="001552EC"/>
    <w:rsid w:val="00155E64"/>
    <w:rsid w:val="0017688F"/>
    <w:rsid w:val="00180EE7"/>
    <w:rsid w:val="00197BE0"/>
    <w:rsid w:val="001C120A"/>
    <w:rsid w:val="001C2696"/>
    <w:rsid w:val="001C611F"/>
    <w:rsid w:val="001D0035"/>
    <w:rsid w:val="001E51C5"/>
    <w:rsid w:val="001E6DB0"/>
    <w:rsid w:val="001F3824"/>
    <w:rsid w:val="002100BB"/>
    <w:rsid w:val="00215F91"/>
    <w:rsid w:val="00240501"/>
    <w:rsid w:val="00286DAB"/>
    <w:rsid w:val="002918BF"/>
    <w:rsid w:val="002921A9"/>
    <w:rsid w:val="00302191"/>
    <w:rsid w:val="003208D7"/>
    <w:rsid w:val="003366B9"/>
    <w:rsid w:val="00343F7B"/>
    <w:rsid w:val="0035534D"/>
    <w:rsid w:val="00381BAA"/>
    <w:rsid w:val="003821DC"/>
    <w:rsid w:val="003834DE"/>
    <w:rsid w:val="003A647D"/>
    <w:rsid w:val="003E2EF7"/>
    <w:rsid w:val="003F78AA"/>
    <w:rsid w:val="003F7989"/>
    <w:rsid w:val="004342BE"/>
    <w:rsid w:val="0048288D"/>
    <w:rsid w:val="00492B91"/>
    <w:rsid w:val="004A6C54"/>
    <w:rsid w:val="004E056B"/>
    <w:rsid w:val="005221A4"/>
    <w:rsid w:val="0052427E"/>
    <w:rsid w:val="00524D86"/>
    <w:rsid w:val="00586651"/>
    <w:rsid w:val="005B27A8"/>
    <w:rsid w:val="005C3CD7"/>
    <w:rsid w:val="005D18A3"/>
    <w:rsid w:val="005F347B"/>
    <w:rsid w:val="00606692"/>
    <w:rsid w:val="00620509"/>
    <w:rsid w:val="00636CE4"/>
    <w:rsid w:val="0063731C"/>
    <w:rsid w:val="00651A05"/>
    <w:rsid w:val="00672756"/>
    <w:rsid w:val="00674B39"/>
    <w:rsid w:val="00685A48"/>
    <w:rsid w:val="0069034F"/>
    <w:rsid w:val="00692FE8"/>
    <w:rsid w:val="00694F0C"/>
    <w:rsid w:val="006A3D54"/>
    <w:rsid w:val="006A6953"/>
    <w:rsid w:val="006D6417"/>
    <w:rsid w:val="006F691A"/>
    <w:rsid w:val="00701D69"/>
    <w:rsid w:val="0071327A"/>
    <w:rsid w:val="0075144D"/>
    <w:rsid w:val="007523A9"/>
    <w:rsid w:val="00761FE9"/>
    <w:rsid w:val="00776285"/>
    <w:rsid w:val="00793322"/>
    <w:rsid w:val="007B3C3D"/>
    <w:rsid w:val="007C4603"/>
    <w:rsid w:val="007E76C0"/>
    <w:rsid w:val="007F3ABA"/>
    <w:rsid w:val="0080734F"/>
    <w:rsid w:val="00831C92"/>
    <w:rsid w:val="00843CD6"/>
    <w:rsid w:val="0085314E"/>
    <w:rsid w:val="008545C7"/>
    <w:rsid w:val="00863955"/>
    <w:rsid w:val="008644D6"/>
    <w:rsid w:val="008729B1"/>
    <w:rsid w:val="00880BD6"/>
    <w:rsid w:val="0089296C"/>
    <w:rsid w:val="00895AC4"/>
    <w:rsid w:val="008A64E0"/>
    <w:rsid w:val="008C333E"/>
    <w:rsid w:val="008D1AEC"/>
    <w:rsid w:val="008F0E15"/>
    <w:rsid w:val="008F2FA3"/>
    <w:rsid w:val="00914FF4"/>
    <w:rsid w:val="00921BC0"/>
    <w:rsid w:val="009267E4"/>
    <w:rsid w:val="009307EF"/>
    <w:rsid w:val="00952CAF"/>
    <w:rsid w:val="0095326E"/>
    <w:rsid w:val="00981DE2"/>
    <w:rsid w:val="009959C2"/>
    <w:rsid w:val="009A13B5"/>
    <w:rsid w:val="009B6A6A"/>
    <w:rsid w:val="009C65C8"/>
    <w:rsid w:val="009F0A85"/>
    <w:rsid w:val="009F1734"/>
    <w:rsid w:val="009F5E43"/>
    <w:rsid w:val="009F79AB"/>
    <w:rsid w:val="00A01C56"/>
    <w:rsid w:val="00A1484A"/>
    <w:rsid w:val="00A17045"/>
    <w:rsid w:val="00A26446"/>
    <w:rsid w:val="00A27D55"/>
    <w:rsid w:val="00A807FD"/>
    <w:rsid w:val="00A80AB7"/>
    <w:rsid w:val="00A86A32"/>
    <w:rsid w:val="00A96C90"/>
    <w:rsid w:val="00AA4738"/>
    <w:rsid w:val="00AA724B"/>
    <w:rsid w:val="00AC1B3B"/>
    <w:rsid w:val="00AF0D03"/>
    <w:rsid w:val="00AF4FBA"/>
    <w:rsid w:val="00B065A2"/>
    <w:rsid w:val="00B10F42"/>
    <w:rsid w:val="00B24D8F"/>
    <w:rsid w:val="00B72CFD"/>
    <w:rsid w:val="00B77DEB"/>
    <w:rsid w:val="00BB5E71"/>
    <w:rsid w:val="00BB64D1"/>
    <w:rsid w:val="00BC0E96"/>
    <w:rsid w:val="00BD150D"/>
    <w:rsid w:val="00BE1520"/>
    <w:rsid w:val="00BE781C"/>
    <w:rsid w:val="00BF2918"/>
    <w:rsid w:val="00BF3759"/>
    <w:rsid w:val="00BF3D06"/>
    <w:rsid w:val="00BF4A18"/>
    <w:rsid w:val="00C21B40"/>
    <w:rsid w:val="00C22E70"/>
    <w:rsid w:val="00C23F49"/>
    <w:rsid w:val="00C27C00"/>
    <w:rsid w:val="00C30FD8"/>
    <w:rsid w:val="00C36072"/>
    <w:rsid w:val="00C410E2"/>
    <w:rsid w:val="00C45D7A"/>
    <w:rsid w:val="00C5056C"/>
    <w:rsid w:val="00C6084D"/>
    <w:rsid w:val="00CB1BD8"/>
    <w:rsid w:val="00CB2ADC"/>
    <w:rsid w:val="00CD43DB"/>
    <w:rsid w:val="00CF6AEE"/>
    <w:rsid w:val="00D172E5"/>
    <w:rsid w:val="00D22466"/>
    <w:rsid w:val="00D2743D"/>
    <w:rsid w:val="00D31E34"/>
    <w:rsid w:val="00D402A7"/>
    <w:rsid w:val="00D442E3"/>
    <w:rsid w:val="00D83E60"/>
    <w:rsid w:val="00D90425"/>
    <w:rsid w:val="00D93B77"/>
    <w:rsid w:val="00DD5265"/>
    <w:rsid w:val="00DE2CB7"/>
    <w:rsid w:val="00DE75C7"/>
    <w:rsid w:val="00DF36F2"/>
    <w:rsid w:val="00E016A1"/>
    <w:rsid w:val="00E1267A"/>
    <w:rsid w:val="00E15150"/>
    <w:rsid w:val="00E220C1"/>
    <w:rsid w:val="00E535BB"/>
    <w:rsid w:val="00E62198"/>
    <w:rsid w:val="00EB53A4"/>
    <w:rsid w:val="00EB7E4D"/>
    <w:rsid w:val="00EC4E9F"/>
    <w:rsid w:val="00ED7653"/>
    <w:rsid w:val="00EE568B"/>
    <w:rsid w:val="00EE7FD3"/>
    <w:rsid w:val="00EF47A1"/>
    <w:rsid w:val="00F07038"/>
    <w:rsid w:val="00F53D6C"/>
    <w:rsid w:val="00F63841"/>
    <w:rsid w:val="00F95BF2"/>
    <w:rsid w:val="00FB4AFE"/>
    <w:rsid w:val="00FB5616"/>
    <w:rsid w:val="00FB6882"/>
    <w:rsid w:val="00FC242F"/>
    <w:rsid w:val="00FD12C0"/>
    <w:rsid w:val="00FD79B5"/>
    <w:rsid w:val="00FD7EDF"/>
    <w:rsid w:val="00FE2EEF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71"/>
  </w:style>
  <w:style w:type="paragraph" w:styleId="Footer">
    <w:name w:val="footer"/>
    <w:basedOn w:val="Normal"/>
    <w:link w:val="Foot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71"/>
  </w:style>
  <w:style w:type="paragraph" w:styleId="ListParagraph">
    <w:name w:val="List Paragraph"/>
    <w:basedOn w:val="Normal"/>
    <w:uiPriority w:val="34"/>
    <w:qFormat/>
    <w:rsid w:val="00BB5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F91"/>
    <w:rPr>
      <w:b/>
      <w:bCs/>
    </w:rPr>
  </w:style>
  <w:style w:type="table" w:styleId="TableGrid">
    <w:name w:val="Table Grid"/>
    <w:basedOn w:val="TableNormal"/>
    <w:uiPriority w:val="59"/>
    <w:rsid w:val="0060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67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71"/>
  </w:style>
  <w:style w:type="paragraph" w:styleId="Footer">
    <w:name w:val="footer"/>
    <w:basedOn w:val="Normal"/>
    <w:link w:val="FooterChar"/>
    <w:uiPriority w:val="99"/>
    <w:semiHidden/>
    <w:unhideWhenUsed/>
    <w:rsid w:val="00BB5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71"/>
  </w:style>
  <w:style w:type="paragraph" w:styleId="ListParagraph">
    <w:name w:val="List Paragraph"/>
    <w:basedOn w:val="Normal"/>
    <w:uiPriority w:val="34"/>
    <w:qFormat/>
    <w:rsid w:val="00BB5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F91"/>
    <w:rPr>
      <w:b/>
      <w:bCs/>
    </w:rPr>
  </w:style>
  <w:style w:type="table" w:styleId="TableGrid">
    <w:name w:val="Table Grid"/>
    <w:basedOn w:val="TableNormal"/>
    <w:uiPriority w:val="59"/>
    <w:rsid w:val="0060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67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aqomx.com/transactions/technicalinformation/geniuminet/enhancements/genium-inet-4.0.02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chnicalsupport@nasda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daqomx.com/transactions/technicalinformation/geniuminet/enhancements/genium-inet-4.0.02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chho</dc:creator>
  <cp:lastModifiedBy>Krister Bygdén</cp:lastModifiedBy>
  <cp:revision>2</cp:revision>
  <cp:lastPrinted>2015-02-06T09:33:00Z</cp:lastPrinted>
  <dcterms:created xsi:type="dcterms:W3CDTF">2015-03-18T16:37:00Z</dcterms:created>
  <dcterms:modified xsi:type="dcterms:W3CDTF">2015-03-18T16:37:00Z</dcterms:modified>
</cp:coreProperties>
</file>