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38" w:rsidRPr="00E64E7A" w:rsidRDefault="00E64E7A" w:rsidP="00E64E7A">
      <w:pPr>
        <w:spacing w:line="360" w:lineRule="auto"/>
        <w:rPr>
          <w:rFonts w:ascii="Verdana" w:hAnsi="Verdana"/>
          <w:b/>
          <w:sz w:val="18"/>
          <w:szCs w:val="18"/>
          <w:lang w:val="en-US"/>
        </w:rPr>
      </w:pPr>
      <w:r w:rsidRPr="00E64E7A">
        <w:rPr>
          <w:rFonts w:ascii="Verdana" w:hAnsi="Verdana"/>
          <w:b/>
          <w:sz w:val="18"/>
          <w:szCs w:val="18"/>
          <w:lang w:val="en-US"/>
        </w:rPr>
        <w:t xml:space="preserve">To </w:t>
      </w:r>
      <w:proofErr w:type="gramStart"/>
      <w:r w:rsidRPr="00E64E7A">
        <w:rPr>
          <w:rFonts w:ascii="Verdana" w:hAnsi="Verdana"/>
          <w:b/>
          <w:sz w:val="18"/>
          <w:szCs w:val="18"/>
          <w:lang w:val="en-US"/>
        </w:rPr>
        <w:t>Nasdaq</w:t>
      </w:r>
      <w:proofErr w:type="gramEnd"/>
      <w:r w:rsidRPr="00E64E7A">
        <w:rPr>
          <w:rFonts w:ascii="Verdana" w:hAnsi="Verdana"/>
          <w:b/>
          <w:sz w:val="18"/>
          <w:szCs w:val="18"/>
          <w:lang w:val="en-US"/>
        </w:rPr>
        <w:t xml:space="preserve"> OMX Copenhagen</w:t>
      </w:r>
    </w:p>
    <w:p w:rsidR="00E64E7A" w:rsidRPr="00E64E7A" w:rsidRDefault="00A91F21" w:rsidP="00E64E7A">
      <w:pPr>
        <w:spacing w:line="360" w:lineRule="auto"/>
        <w:rPr>
          <w:rFonts w:ascii="Verdana" w:hAnsi="Verdana"/>
          <w:b/>
          <w:sz w:val="18"/>
          <w:szCs w:val="18"/>
          <w:lang w:val="en-US"/>
        </w:rPr>
      </w:pPr>
      <w:r>
        <w:rPr>
          <w:rFonts w:ascii="Verdana" w:hAnsi="Verdana"/>
          <w:b/>
          <w:sz w:val="18"/>
          <w:szCs w:val="18"/>
          <w:lang w:val="en-US"/>
        </w:rPr>
        <w:t>21</w:t>
      </w:r>
      <w:r w:rsidR="00EF3E8D">
        <w:rPr>
          <w:rFonts w:ascii="Verdana" w:hAnsi="Verdana"/>
          <w:b/>
          <w:sz w:val="18"/>
          <w:szCs w:val="18"/>
          <w:lang w:val="en-US"/>
        </w:rPr>
        <w:t xml:space="preserve"> March 201</w:t>
      </w:r>
      <w:r w:rsidR="00F82E44">
        <w:rPr>
          <w:rFonts w:ascii="Verdana" w:hAnsi="Verdana"/>
          <w:b/>
          <w:sz w:val="18"/>
          <w:szCs w:val="18"/>
          <w:lang w:val="en-US"/>
        </w:rPr>
        <w:t>6</w:t>
      </w:r>
    </w:p>
    <w:p w:rsidR="00E64E7A" w:rsidRPr="00E64E7A" w:rsidRDefault="00E64E7A" w:rsidP="00E64E7A">
      <w:pPr>
        <w:spacing w:line="360" w:lineRule="auto"/>
        <w:rPr>
          <w:rFonts w:ascii="Verdana" w:hAnsi="Verdana"/>
          <w:sz w:val="18"/>
          <w:szCs w:val="18"/>
          <w:lang w:val="en-US"/>
        </w:rPr>
      </w:pPr>
      <w:r w:rsidRPr="00E64E7A">
        <w:rPr>
          <w:rFonts w:ascii="Verdana" w:hAnsi="Verdana"/>
          <w:b/>
          <w:sz w:val="18"/>
          <w:szCs w:val="18"/>
          <w:lang w:val="en-US"/>
        </w:rPr>
        <w:t>Company Announcement No 0</w:t>
      </w:r>
      <w:r w:rsidR="00325D32">
        <w:rPr>
          <w:rFonts w:ascii="Verdana" w:hAnsi="Verdana"/>
          <w:b/>
          <w:sz w:val="18"/>
          <w:szCs w:val="18"/>
          <w:lang w:val="en-US"/>
        </w:rPr>
        <w:t>8</w:t>
      </w:r>
      <w:r w:rsidRPr="00E64E7A">
        <w:rPr>
          <w:rFonts w:ascii="Verdana" w:hAnsi="Verdana"/>
          <w:b/>
          <w:sz w:val="18"/>
          <w:szCs w:val="18"/>
          <w:lang w:val="en-US"/>
        </w:rPr>
        <w:t>/201</w:t>
      </w:r>
      <w:r w:rsidR="00F82E44">
        <w:rPr>
          <w:rFonts w:ascii="Verdana" w:hAnsi="Verdana"/>
          <w:b/>
          <w:sz w:val="18"/>
          <w:szCs w:val="18"/>
          <w:lang w:val="en-US"/>
        </w:rPr>
        <w:t>6</w:t>
      </w:r>
    </w:p>
    <w:p w:rsidR="00545D38" w:rsidRPr="00E64E7A" w:rsidRDefault="00545D38" w:rsidP="00EE17E5">
      <w:pPr>
        <w:rPr>
          <w:rFonts w:ascii="Verdana" w:hAnsi="Verdana"/>
          <w:sz w:val="18"/>
          <w:szCs w:val="18"/>
          <w:lang w:val="en-US"/>
        </w:rPr>
      </w:pPr>
    </w:p>
    <w:p w:rsidR="004959D4" w:rsidRPr="00E64E7A" w:rsidRDefault="004959D4" w:rsidP="00EE17E5">
      <w:pPr>
        <w:rPr>
          <w:rFonts w:ascii="Verdana" w:hAnsi="Verdana"/>
          <w:sz w:val="18"/>
          <w:szCs w:val="18"/>
          <w:lang w:val="en-US"/>
        </w:rPr>
      </w:pPr>
    </w:p>
    <w:p w:rsidR="00082BD5" w:rsidRPr="00E64E7A" w:rsidRDefault="00082BD5" w:rsidP="00EE17E5">
      <w:pPr>
        <w:rPr>
          <w:rFonts w:ascii="Verdana" w:hAnsi="Verdana"/>
          <w:sz w:val="18"/>
          <w:szCs w:val="18"/>
          <w:lang w:val="en-US"/>
        </w:rPr>
      </w:pPr>
      <w:bookmarkStart w:id="0" w:name="_GoBack"/>
      <w:bookmarkEnd w:id="0"/>
    </w:p>
    <w:p w:rsidR="00082BD5" w:rsidRPr="00E64E7A" w:rsidRDefault="00082BD5" w:rsidP="00EE17E5">
      <w:pPr>
        <w:rPr>
          <w:rFonts w:ascii="Verdana" w:hAnsi="Verdana"/>
          <w:sz w:val="18"/>
          <w:szCs w:val="18"/>
          <w:lang w:val="en-US"/>
        </w:rPr>
      </w:pPr>
    </w:p>
    <w:p w:rsidR="00DF16F3" w:rsidRPr="00E64E7A" w:rsidRDefault="00DF16F3" w:rsidP="00EE17E5">
      <w:pPr>
        <w:rPr>
          <w:rFonts w:ascii="Verdana" w:hAnsi="Verdana"/>
          <w:sz w:val="18"/>
          <w:szCs w:val="18"/>
          <w:lang w:val="en-US"/>
        </w:rPr>
      </w:pPr>
    </w:p>
    <w:p w:rsidR="00DF16F3" w:rsidRPr="00E64E7A" w:rsidRDefault="00DF16F3" w:rsidP="00EE17E5">
      <w:pPr>
        <w:rPr>
          <w:rFonts w:ascii="Verdana" w:hAnsi="Verdana"/>
          <w:sz w:val="18"/>
          <w:szCs w:val="18"/>
          <w:lang w:val="en-US"/>
        </w:rPr>
      </w:pPr>
    </w:p>
    <w:p w:rsidR="00DF16F3" w:rsidRPr="00E64E7A" w:rsidRDefault="00DF16F3" w:rsidP="00EE17E5">
      <w:pPr>
        <w:rPr>
          <w:rFonts w:ascii="Verdana" w:hAnsi="Verdana"/>
          <w:sz w:val="18"/>
          <w:szCs w:val="18"/>
          <w:lang w:val="en-US"/>
        </w:rPr>
      </w:pPr>
    </w:p>
    <w:p w:rsidR="00BD3994" w:rsidRPr="00E64E7A" w:rsidRDefault="00E64E7A" w:rsidP="00EE17E5">
      <w:pPr>
        <w:rPr>
          <w:rFonts w:ascii="Verdana" w:hAnsi="Verdana"/>
          <w:sz w:val="18"/>
          <w:szCs w:val="18"/>
          <w:lang w:val="en-US"/>
        </w:rPr>
      </w:pPr>
      <w:r>
        <w:rPr>
          <w:rFonts w:ascii="Verdana" w:hAnsi="Verdana"/>
          <w:noProof/>
          <w:sz w:val="18"/>
          <w:szCs w:val="18"/>
        </w:rPr>
        <mc:AlternateContent>
          <mc:Choice Requires="wps">
            <w:drawing>
              <wp:anchor distT="0" distB="0" distL="114300" distR="114300" simplePos="0" relativeHeight="251658240" behindDoc="0" locked="1" layoutInCell="1" allowOverlap="1">
                <wp:simplePos x="0" y="0"/>
                <wp:positionH relativeFrom="column">
                  <wp:posOffset>4000500</wp:posOffset>
                </wp:positionH>
                <wp:positionV relativeFrom="page">
                  <wp:posOffset>2240280</wp:posOffset>
                </wp:positionV>
                <wp:extent cx="2171700" cy="800100"/>
                <wp:effectExtent l="0" t="190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B94" w:rsidRPr="00BE1521" w:rsidRDefault="00D93B94" w:rsidP="00E70484">
                            <w:pPr>
                              <w:rPr>
                                <w:rFonts w:ascii="Verdana" w:hAnsi="Verdana" w:cs="Arial"/>
                                <w:sz w:val="18"/>
                                <w:szCs w:val="18"/>
                              </w:rPr>
                            </w:pPr>
                          </w:p>
                          <w:p w:rsidR="004A6829" w:rsidRDefault="004A6829" w:rsidP="00E70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15pt;margin-top:176.4pt;width:17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" stroked="f">
                <v:textbox>
                  <w:txbxContent>
                    <w:p w:rsidR="00D93B94" w:rsidRPr="00BE1521" w:rsidRDefault="00D93B94" w:rsidP="00E70484">
                      <w:pPr>
                        <w:rPr>
                          <w:rFonts w:ascii="Verdana" w:hAnsi="Verdana" w:cs="Arial"/>
                          <w:sz w:val="18"/>
                          <w:szCs w:val="18"/>
                        </w:rPr>
                      </w:pPr>
                    </w:p>
                    <w:p w:rsidR="004A6829" w:rsidRDefault="004A6829" w:rsidP="00E70484"/>
                  </w:txbxContent>
                </v:textbox>
                <w10:wrap anchory="page"/>
                <w10:anchorlock/>
              </v:shape>
            </w:pict>
          </mc:Fallback>
        </mc:AlternateContent>
      </w:r>
    </w:p>
    <w:p w:rsidR="00BD3994" w:rsidRPr="00E64E7A" w:rsidRDefault="00BD3994" w:rsidP="00EE17E5">
      <w:pPr>
        <w:rPr>
          <w:rFonts w:ascii="Verdana" w:hAnsi="Verdana"/>
          <w:sz w:val="18"/>
          <w:szCs w:val="18"/>
          <w:lang w:val="en-US"/>
        </w:rPr>
      </w:pPr>
    </w:p>
    <w:p w:rsidR="00BD3994" w:rsidRPr="00E64E7A" w:rsidRDefault="00BD3994" w:rsidP="00EE17E5">
      <w:pPr>
        <w:rPr>
          <w:rFonts w:ascii="Verdana" w:hAnsi="Verdana"/>
          <w:sz w:val="18"/>
          <w:szCs w:val="18"/>
          <w:lang w:val="en-US"/>
        </w:rPr>
      </w:pPr>
    </w:p>
    <w:p w:rsidR="00BD3994" w:rsidRPr="00E64E7A" w:rsidRDefault="00BD3994" w:rsidP="00EE17E5">
      <w:pPr>
        <w:rPr>
          <w:rFonts w:ascii="Verdana" w:hAnsi="Verdana"/>
          <w:sz w:val="18"/>
          <w:szCs w:val="18"/>
          <w:lang w:val="en-US"/>
        </w:rPr>
      </w:pPr>
    </w:p>
    <w:p w:rsidR="00082BD5" w:rsidRPr="00E64E7A" w:rsidRDefault="00E64E7A" w:rsidP="00EE17E5">
      <w:pPr>
        <w:rPr>
          <w:rFonts w:ascii="Verdana" w:hAnsi="Verdana"/>
          <w:b/>
          <w:sz w:val="18"/>
          <w:szCs w:val="18"/>
          <w:lang w:val="en-US"/>
        </w:rPr>
      </w:pPr>
      <w:r w:rsidRPr="00E64E7A">
        <w:rPr>
          <w:rFonts w:ascii="Verdana" w:hAnsi="Verdana"/>
          <w:b/>
          <w:sz w:val="18"/>
          <w:szCs w:val="18"/>
          <w:lang w:val="en-US"/>
        </w:rPr>
        <w:t>Announcement of the granting of Power of Attorney to the Board of Directors</w:t>
      </w:r>
    </w:p>
    <w:p w:rsidR="00082BD5" w:rsidRPr="00E64E7A" w:rsidRDefault="00082BD5" w:rsidP="00EE17E5">
      <w:pPr>
        <w:rPr>
          <w:rFonts w:ascii="Verdana" w:hAnsi="Verdana"/>
          <w:sz w:val="18"/>
          <w:szCs w:val="18"/>
          <w:lang w:val="en-US"/>
        </w:rPr>
      </w:pPr>
    </w:p>
    <w:p w:rsidR="00082BD5" w:rsidRDefault="00E64E7A" w:rsidP="00E64E7A">
      <w:pPr>
        <w:spacing w:line="360" w:lineRule="auto"/>
        <w:rPr>
          <w:rFonts w:ascii="Verdana" w:hAnsi="Verdana"/>
          <w:sz w:val="18"/>
          <w:szCs w:val="18"/>
          <w:lang w:val="en-US"/>
        </w:rPr>
      </w:pPr>
      <w:r w:rsidRPr="00E64E7A">
        <w:rPr>
          <w:rFonts w:ascii="Verdana" w:hAnsi="Verdana"/>
          <w:sz w:val="18"/>
          <w:szCs w:val="18"/>
          <w:lang w:val="en-US"/>
        </w:rPr>
        <w:t>Pursuant to announcement no 668 of 25 June 2012 regarding Major Shareholders, The BANK of Greenland hereby announces, that the Board of Directors have received unqualified Powers of Attorney for use on The BANK of Greenland’s ordinary g</w:t>
      </w:r>
      <w:r w:rsidR="00E272F0">
        <w:rPr>
          <w:rFonts w:ascii="Verdana" w:hAnsi="Verdana"/>
          <w:sz w:val="18"/>
          <w:szCs w:val="18"/>
          <w:lang w:val="en-US"/>
        </w:rPr>
        <w:t xml:space="preserve">eneral meeting, representing </w:t>
      </w:r>
      <w:r w:rsidR="009275FD">
        <w:rPr>
          <w:rFonts w:ascii="Verdana" w:hAnsi="Verdana"/>
          <w:sz w:val="18"/>
          <w:szCs w:val="18"/>
          <w:lang w:val="en-US"/>
        </w:rPr>
        <w:t>1</w:t>
      </w:r>
      <w:r w:rsidR="00F82E44">
        <w:rPr>
          <w:rFonts w:ascii="Verdana" w:hAnsi="Verdana"/>
          <w:sz w:val="18"/>
          <w:szCs w:val="18"/>
          <w:lang w:val="en-US"/>
        </w:rPr>
        <w:t>5</w:t>
      </w:r>
      <w:r w:rsidR="009275FD">
        <w:rPr>
          <w:rFonts w:ascii="Verdana" w:hAnsi="Verdana"/>
          <w:sz w:val="18"/>
          <w:szCs w:val="18"/>
          <w:lang w:val="en-US"/>
        </w:rPr>
        <w:t>,</w:t>
      </w:r>
      <w:r w:rsidR="00F82E44">
        <w:rPr>
          <w:rFonts w:ascii="Verdana" w:hAnsi="Verdana"/>
          <w:sz w:val="18"/>
          <w:szCs w:val="18"/>
          <w:lang w:val="en-US"/>
        </w:rPr>
        <w:t>38</w:t>
      </w:r>
      <w:r w:rsidR="009275FD">
        <w:rPr>
          <w:rFonts w:ascii="Verdana" w:hAnsi="Verdana"/>
          <w:sz w:val="18"/>
          <w:szCs w:val="18"/>
          <w:lang w:val="en-US"/>
        </w:rPr>
        <w:t xml:space="preserve"> </w:t>
      </w:r>
      <w:r w:rsidRPr="00E64E7A">
        <w:rPr>
          <w:rFonts w:ascii="Verdana" w:hAnsi="Verdana"/>
          <w:sz w:val="18"/>
          <w:szCs w:val="18"/>
          <w:lang w:val="en-US"/>
        </w:rPr>
        <w:t>percent of the company’</w:t>
      </w:r>
      <w:r w:rsidR="00E272F0">
        <w:rPr>
          <w:rFonts w:ascii="Verdana" w:hAnsi="Verdana"/>
          <w:sz w:val="18"/>
          <w:szCs w:val="18"/>
          <w:lang w:val="en-US"/>
        </w:rPr>
        <w:t xml:space="preserve">s share capital, or </w:t>
      </w:r>
      <w:r w:rsidR="00F82E44">
        <w:rPr>
          <w:rFonts w:ascii="Verdana" w:hAnsi="Verdana"/>
          <w:sz w:val="18"/>
          <w:szCs w:val="18"/>
          <w:lang w:val="en-US"/>
        </w:rPr>
        <w:t>276.958</w:t>
      </w:r>
      <w:r w:rsidR="009275FD">
        <w:rPr>
          <w:rFonts w:ascii="Verdana" w:hAnsi="Verdana"/>
          <w:sz w:val="18"/>
          <w:szCs w:val="18"/>
          <w:lang w:val="en-US"/>
        </w:rPr>
        <w:t xml:space="preserve"> </w:t>
      </w:r>
      <w:r>
        <w:rPr>
          <w:rFonts w:ascii="Verdana" w:hAnsi="Verdana"/>
          <w:sz w:val="18"/>
          <w:szCs w:val="18"/>
          <w:lang w:val="en-US"/>
        </w:rPr>
        <w:t>shares.</w:t>
      </w:r>
    </w:p>
    <w:p w:rsidR="00E64E7A" w:rsidRDefault="00E64E7A" w:rsidP="00E64E7A">
      <w:pPr>
        <w:spacing w:line="360" w:lineRule="auto"/>
        <w:rPr>
          <w:rFonts w:ascii="Verdana" w:hAnsi="Verdana"/>
          <w:sz w:val="18"/>
          <w:szCs w:val="18"/>
          <w:lang w:val="en-US"/>
        </w:rPr>
      </w:pPr>
    </w:p>
    <w:p w:rsidR="00E64E7A" w:rsidRDefault="00F82E44" w:rsidP="00E64E7A">
      <w:pPr>
        <w:spacing w:line="360" w:lineRule="auto"/>
        <w:rPr>
          <w:rFonts w:ascii="Verdana" w:hAnsi="Verdana"/>
          <w:sz w:val="18"/>
          <w:szCs w:val="18"/>
          <w:lang w:val="en-US"/>
        </w:rPr>
      </w:pPr>
      <w:r>
        <w:rPr>
          <w:rFonts w:ascii="Verdana" w:hAnsi="Verdana"/>
          <w:sz w:val="18"/>
          <w:szCs w:val="18"/>
          <w:lang w:val="en-US"/>
        </w:rPr>
        <w:t>30</w:t>
      </w:r>
      <w:r w:rsidR="00E64E7A">
        <w:rPr>
          <w:rFonts w:ascii="Verdana" w:hAnsi="Verdana"/>
          <w:sz w:val="18"/>
          <w:szCs w:val="18"/>
          <w:lang w:val="en-US"/>
        </w:rPr>
        <w:t xml:space="preserve"> March 201</w:t>
      </w:r>
      <w:r>
        <w:rPr>
          <w:rFonts w:ascii="Verdana" w:hAnsi="Verdana"/>
          <w:sz w:val="18"/>
          <w:szCs w:val="18"/>
          <w:lang w:val="en-US"/>
        </w:rPr>
        <w:t>6</w:t>
      </w:r>
      <w:r w:rsidR="00E64E7A">
        <w:rPr>
          <w:rFonts w:ascii="Verdana" w:hAnsi="Verdana"/>
          <w:sz w:val="18"/>
          <w:szCs w:val="18"/>
          <w:lang w:val="en-US"/>
        </w:rPr>
        <w:t xml:space="preserve"> upon termination of the ordinary general meeting, the right of the Board of Director’s to vote in accordance with the Powers of Attorney granted shall cease.</w:t>
      </w:r>
    </w:p>
    <w:p w:rsidR="00E64E7A" w:rsidRDefault="00E64E7A" w:rsidP="00E64E7A">
      <w:pPr>
        <w:spacing w:line="360" w:lineRule="auto"/>
        <w:rPr>
          <w:rFonts w:ascii="Verdana" w:hAnsi="Verdana"/>
          <w:sz w:val="18"/>
          <w:szCs w:val="18"/>
          <w:lang w:val="en-US"/>
        </w:rPr>
      </w:pPr>
    </w:p>
    <w:p w:rsidR="00E64E7A" w:rsidRDefault="00E64E7A" w:rsidP="00E64E7A">
      <w:pPr>
        <w:spacing w:line="360" w:lineRule="auto"/>
        <w:rPr>
          <w:rFonts w:ascii="Verdana" w:hAnsi="Verdana"/>
          <w:sz w:val="18"/>
          <w:szCs w:val="18"/>
          <w:lang w:val="en-US"/>
        </w:rPr>
      </w:pPr>
      <w:r>
        <w:rPr>
          <w:rFonts w:ascii="Verdana" w:hAnsi="Verdana"/>
          <w:sz w:val="18"/>
          <w:szCs w:val="18"/>
          <w:lang w:val="en-US"/>
        </w:rPr>
        <w:t>For further information, please contact:</w:t>
      </w:r>
    </w:p>
    <w:p w:rsidR="00E64E7A" w:rsidRDefault="00E64E7A" w:rsidP="00E64E7A">
      <w:pPr>
        <w:spacing w:line="360" w:lineRule="auto"/>
        <w:rPr>
          <w:rFonts w:ascii="Verdana" w:hAnsi="Verdana"/>
          <w:sz w:val="18"/>
          <w:szCs w:val="18"/>
          <w:lang w:val="en-US"/>
        </w:rPr>
      </w:pPr>
    </w:p>
    <w:p w:rsidR="00E64E7A" w:rsidRPr="00780ED0" w:rsidRDefault="00E64E7A" w:rsidP="00E64E7A">
      <w:pPr>
        <w:spacing w:line="360" w:lineRule="auto"/>
        <w:rPr>
          <w:rFonts w:ascii="Verdana" w:hAnsi="Verdana"/>
          <w:b/>
          <w:sz w:val="18"/>
          <w:szCs w:val="18"/>
          <w:lang w:val="en-US"/>
        </w:rPr>
      </w:pPr>
      <w:r w:rsidRPr="00780ED0">
        <w:rPr>
          <w:rFonts w:ascii="Verdana" w:hAnsi="Verdana"/>
          <w:b/>
          <w:sz w:val="18"/>
          <w:szCs w:val="18"/>
          <w:lang w:val="en-US"/>
        </w:rPr>
        <w:t>The BANK of Greenland</w:t>
      </w:r>
    </w:p>
    <w:p w:rsidR="00E64E7A" w:rsidRDefault="00E64E7A" w:rsidP="00E64E7A">
      <w:pPr>
        <w:spacing w:line="360" w:lineRule="auto"/>
        <w:rPr>
          <w:rFonts w:ascii="Verdana" w:hAnsi="Verdana"/>
          <w:sz w:val="18"/>
          <w:szCs w:val="18"/>
          <w:lang w:val="en-US"/>
        </w:rPr>
      </w:pPr>
      <w:r>
        <w:rPr>
          <w:rFonts w:ascii="Verdana" w:hAnsi="Verdana"/>
          <w:sz w:val="18"/>
          <w:szCs w:val="18"/>
          <w:lang w:val="en-US"/>
        </w:rPr>
        <w:t>Martin Kviesgaard</w:t>
      </w:r>
    </w:p>
    <w:p w:rsidR="00E64E7A" w:rsidRDefault="00E64E7A" w:rsidP="00E64E7A">
      <w:pPr>
        <w:spacing w:line="360" w:lineRule="auto"/>
        <w:rPr>
          <w:rFonts w:ascii="Verdana" w:hAnsi="Verdana"/>
          <w:sz w:val="18"/>
          <w:szCs w:val="18"/>
          <w:lang w:val="en-US"/>
        </w:rPr>
      </w:pPr>
      <w:r>
        <w:rPr>
          <w:rFonts w:ascii="Verdana" w:hAnsi="Verdana"/>
          <w:sz w:val="18"/>
          <w:szCs w:val="18"/>
          <w:lang w:val="en-US"/>
        </w:rPr>
        <w:t>General Manager</w:t>
      </w:r>
    </w:p>
    <w:p w:rsidR="00E64E7A" w:rsidRDefault="00E64E7A" w:rsidP="00E64E7A">
      <w:pPr>
        <w:spacing w:line="360" w:lineRule="auto"/>
        <w:rPr>
          <w:rFonts w:ascii="Verdana" w:hAnsi="Verdana"/>
          <w:sz w:val="18"/>
          <w:szCs w:val="18"/>
          <w:lang w:val="en-US"/>
        </w:rPr>
      </w:pPr>
    </w:p>
    <w:p w:rsidR="00E64E7A" w:rsidRPr="00E64E7A" w:rsidRDefault="00E64E7A" w:rsidP="00E64E7A">
      <w:pPr>
        <w:spacing w:line="360" w:lineRule="auto"/>
        <w:rPr>
          <w:rFonts w:ascii="Verdana" w:hAnsi="Verdana"/>
          <w:sz w:val="18"/>
          <w:szCs w:val="18"/>
          <w:lang w:val="en-US"/>
        </w:rPr>
      </w:pPr>
    </w:p>
    <w:p w:rsidR="00082BD5" w:rsidRPr="00E64E7A" w:rsidRDefault="00082BD5" w:rsidP="00E64E7A">
      <w:pPr>
        <w:spacing w:line="360" w:lineRule="auto"/>
        <w:rPr>
          <w:rFonts w:ascii="Verdana" w:hAnsi="Verdana"/>
          <w:sz w:val="18"/>
          <w:szCs w:val="18"/>
          <w:lang w:val="en-US"/>
        </w:rPr>
      </w:pPr>
    </w:p>
    <w:p w:rsidR="00F479B6" w:rsidRDefault="00E64E7A" w:rsidP="00E64E7A">
      <w:pPr>
        <w:spacing w:line="360" w:lineRule="auto"/>
        <w:rPr>
          <w:rFonts w:ascii="Verdana" w:hAnsi="Verdana"/>
          <w:sz w:val="18"/>
          <w:szCs w:val="18"/>
          <w:lang w:val="en-GB"/>
        </w:rPr>
      </w:pPr>
      <w:r>
        <w:rPr>
          <w:rFonts w:ascii="Verdana" w:hAnsi="Verdana"/>
          <w:sz w:val="18"/>
          <w:szCs w:val="18"/>
          <w:lang w:val="en-GB"/>
        </w:rPr>
        <w:t>Telephone: +299 34 78 02</w:t>
      </w:r>
    </w:p>
    <w:p w:rsidR="00E64E7A" w:rsidRPr="00E64E7A" w:rsidRDefault="00E64E7A" w:rsidP="00E64E7A">
      <w:pPr>
        <w:spacing w:line="360" w:lineRule="auto"/>
        <w:rPr>
          <w:rFonts w:ascii="Verdana" w:hAnsi="Verdana"/>
          <w:sz w:val="20"/>
          <w:szCs w:val="20"/>
          <w:lang w:val="en-US"/>
        </w:rPr>
      </w:pPr>
      <w:r>
        <w:rPr>
          <w:rFonts w:ascii="Verdana" w:hAnsi="Verdana"/>
          <w:sz w:val="18"/>
          <w:szCs w:val="18"/>
          <w:lang w:val="en-GB"/>
        </w:rPr>
        <w:t>E-mail: mbk@banken.g</w:t>
      </w:r>
      <w:r w:rsidR="005F0478">
        <w:rPr>
          <w:rFonts w:ascii="Verdana" w:hAnsi="Verdana"/>
          <w:sz w:val="18"/>
          <w:szCs w:val="18"/>
          <w:lang w:val="en-GB"/>
        </w:rPr>
        <w:t>l</w:t>
      </w:r>
    </w:p>
    <w:sectPr w:rsidR="00E64E7A" w:rsidRPr="00E64E7A" w:rsidSect="001E1634">
      <w:headerReference w:type="default" r:id="rId7"/>
      <w:pgSz w:w="11906" w:h="16838"/>
      <w:pgMar w:top="2268" w:right="851"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7A" w:rsidRDefault="00E64E7A">
      <w:r>
        <w:separator/>
      </w:r>
    </w:p>
  </w:endnote>
  <w:endnote w:type="continuationSeparator" w:id="0">
    <w:p w:rsidR="00E64E7A" w:rsidRDefault="00E6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7A" w:rsidRDefault="00E64E7A">
      <w:r>
        <w:separator/>
      </w:r>
    </w:p>
  </w:footnote>
  <w:footnote w:type="continuationSeparator" w:id="0">
    <w:p w:rsidR="00E64E7A" w:rsidRDefault="00E64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E8" w:rsidRDefault="00E64E7A" w:rsidP="00AB08FA">
    <w:pPr>
      <w:pStyle w:val="Sidehoved"/>
      <w:jc w:val="right"/>
    </w:pPr>
    <w:r>
      <w:rPr>
        <w:noProof/>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-38735</wp:posOffset>
          </wp:positionV>
          <wp:extent cx="1828800" cy="327025"/>
          <wp:effectExtent l="0" t="0" r="0" b="0"/>
          <wp:wrapNone/>
          <wp:docPr id="3" name="Billede 3" descr="The Bank of Greenland Blå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ank of Greenland Blå 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27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7A"/>
    <w:rsid w:val="00016B5D"/>
    <w:rsid w:val="00021B63"/>
    <w:rsid w:val="00023062"/>
    <w:rsid w:val="000259CB"/>
    <w:rsid w:val="00032852"/>
    <w:rsid w:val="000360B4"/>
    <w:rsid w:val="00041521"/>
    <w:rsid w:val="00046BCB"/>
    <w:rsid w:val="00047754"/>
    <w:rsid w:val="00052743"/>
    <w:rsid w:val="00053981"/>
    <w:rsid w:val="00055435"/>
    <w:rsid w:val="00057BC5"/>
    <w:rsid w:val="00061500"/>
    <w:rsid w:val="000617EA"/>
    <w:rsid w:val="00062129"/>
    <w:rsid w:val="0007431A"/>
    <w:rsid w:val="000754A5"/>
    <w:rsid w:val="00076F1B"/>
    <w:rsid w:val="00082BD5"/>
    <w:rsid w:val="000875A9"/>
    <w:rsid w:val="00090C8E"/>
    <w:rsid w:val="000A03E0"/>
    <w:rsid w:val="000A0F09"/>
    <w:rsid w:val="000A31A9"/>
    <w:rsid w:val="000C25A4"/>
    <w:rsid w:val="000C7C95"/>
    <w:rsid w:val="000D486A"/>
    <w:rsid w:val="00101BDF"/>
    <w:rsid w:val="00103611"/>
    <w:rsid w:val="0013238E"/>
    <w:rsid w:val="00133210"/>
    <w:rsid w:val="001367B5"/>
    <w:rsid w:val="001432E0"/>
    <w:rsid w:val="00153559"/>
    <w:rsid w:val="00154C79"/>
    <w:rsid w:val="001569ED"/>
    <w:rsid w:val="00172051"/>
    <w:rsid w:val="00181110"/>
    <w:rsid w:val="00183535"/>
    <w:rsid w:val="00184832"/>
    <w:rsid w:val="00187A23"/>
    <w:rsid w:val="001A1B41"/>
    <w:rsid w:val="001A20A5"/>
    <w:rsid w:val="001A7300"/>
    <w:rsid w:val="001B4373"/>
    <w:rsid w:val="001B5D80"/>
    <w:rsid w:val="001C126B"/>
    <w:rsid w:val="001C4300"/>
    <w:rsid w:val="001C5B82"/>
    <w:rsid w:val="001E1634"/>
    <w:rsid w:val="001E51FB"/>
    <w:rsid w:val="001F296A"/>
    <w:rsid w:val="001F3108"/>
    <w:rsid w:val="001F3F36"/>
    <w:rsid w:val="002034C7"/>
    <w:rsid w:val="00207F86"/>
    <w:rsid w:val="002106D1"/>
    <w:rsid w:val="002123BE"/>
    <w:rsid w:val="002145F6"/>
    <w:rsid w:val="00215073"/>
    <w:rsid w:val="00216D8D"/>
    <w:rsid w:val="00221144"/>
    <w:rsid w:val="00222479"/>
    <w:rsid w:val="0023044E"/>
    <w:rsid w:val="00230EFA"/>
    <w:rsid w:val="00240752"/>
    <w:rsid w:val="002410D4"/>
    <w:rsid w:val="00243F66"/>
    <w:rsid w:val="0024482E"/>
    <w:rsid w:val="00244C87"/>
    <w:rsid w:val="00252B32"/>
    <w:rsid w:val="00253A70"/>
    <w:rsid w:val="002553A4"/>
    <w:rsid w:val="00257C52"/>
    <w:rsid w:val="00261247"/>
    <w:rsid w:val="00261779"/>
    <w:rsid w:val="00263132"/>
    <w:rsid w:val="00271498"/>
    <w:rsid w:val="00273359"/>
    <w:rsid w:val="00274058"/>
    <w:rsid w:val="002801C6"/>
    <w:rsid w:val="002968E6"/>
    <w:rsid w:val="002B4478"/>
    <w:rsid w:val="002C19D0"/>
    <w:rsid w:val="002C1CE7"/>
    <w:rsid w:val="002C3494"/>
    <w:rsid w:val="002C4B4F"/>
    <w:rsid w:val="002D0140"/>
    <w:rsid w:val="002E0512"/>
    <w:rsid w:val="002E5458"/>
    <w:rsid w:val="002F1AEC"/>
    <w:rsid w:val="002F21D3"/>
    <w:rsid w:val="00300CEA"/>
    <w:rsid w:val="00323099"/>
    <w:rsid w:val="003242AC"/>
    <w:rsid w:val="00325D32"/>
    <w:rsid w:val="00331041"/>
    <w:rsid w:val="00331699"/>
    <w:rsid w:val="003356CA"/>
    <w:rsid w:val="00337574"/>
    <w:rsid w:val="0033786D"/>
    <w:rsid w:val="00337979"/>
    <w:rsid w:val="0036164C"/>
    <w:rsid w:val="00361C4B"/>
    <w:rsid w:val="00362845"/>
    <w:rsid w:val="003712DE"/>
    <w:rsid w:val="00376B2A"/>
    <w:rsid w:val="00377D86"/>
    <w:rsid w:val="00381BAC"/>
    <w:rsid w:val="00392553"/>
    <w:rsid w:val="0039687E"/>
    <w:rsid w:val="003A044E"/>
    <w:rsid w:val="003A3DB9"/>
    <w:rsid w:val="003A56BD"/>
    <w:rsid w:val="003A6B4E"/>
    <w:rsid w:val="003B1429"/>
    <w:rsid w:val="003B14D4"/>
    <w:rsid w:val="003C0FF9"/>
    <w:rsid w:val="003C2D91"/>
    <w:rsid w:val="003C4BFD"/>
    <w:rsid w:val="003D57EA"/>
    <w:rsid w:val="003E1C79"/>
    <w:rsid w:val="003E6D61"/>
    <w:rsid w:val="003F0EEE"/>
    <w:rsid w:val="0040231E"/>
    <w:rsid w:val="00405635"/>
    <w:rsid w:val="004070F6"/>
    <w:rsid w:val="0041203B"/>
    <w:rsid w:val="00415154"/>
    <w:rsid w:val="00421D4D"/>
    <w:rsid w:val="00426518"/>
    <w:rsid w:val="00431A04"/>
    <w:rsid w:val="00433BB8"/>
    <w:rsid w:val="0044222D"/>
    <w:rsid w:val="004428C9"/>
    <w:rsid w:val="004435B1"/>
    <w:rsid w:val="00447D97"/>
    <w:rsid w:val="00452946"/>
    <w:rsid w:val="00456DC8"/>
    <w:rsid w:val="00457771"/>
    <w:rsid w:val="00470E5D"/>
    <w:rsid w:val="0047608F"/>
    <w:rsid w:val="004774ED"/>
    <w:rsid w:val="004859D5"/>
    <w:rsid w:val="00492BEA"/>
    <w:rsid w:val="00493CDA"/>
    <w:rsid w:val="00493DC1"/>
    <w:rsid w:val="004955FF"/>
    <w:rsid w:val="004959D4"/>
    <w:rsid w:val="00495D5C"/>
    <w:rsid w:val="00495D68"/>
    <w:rsid w:val="00496CFF"/>
    <w:rsid w:val="00497BB6"/>
    <w:rsid w:val="004A13EA"/>
    <w:rsid w:val="004A2BAE"/>
    <w:rsid w:val="004A48E3"/>
    <w:rsid w:val="004A5AA6"/>
    <w:rsid w:val="004A5B13"/>
    <w:rsid w:val="004A6829"/>
    <w:rsid w:val="004A71D5"/>
    <w:rsid w:val="004B1C30"/>
    <w:rsid w:val="004B4129"/>
    <w:rsid w:val="004B729B"/>
    <w:rsid w:val="004C4032"/>
    <w:rsid w:val="004C6DB0"/>
    <w:rsid w:val="004D1C10"/>
    <w:rsid w:val="004D29E0"/>
    <w:rsid w:val="004E0D06"/>
    <w:rsid w:val="004E1C46"/>
    <w:rsid w:val="004E39B0"/>
    <w:rsid w:val="004E4EAA"/>
    <w:rsid w:val="004F2589"/>
    <w:rsid w:val="004F589D"/>
    <w:rsid w:val="00502F0F"/>
    <w:rsid w:val="00510977"/>
    <w:rsid w:val="00511E50"/>
    <w:rsid w:val="00515191"/>
    <w:rsid w:val="005216C5"/>
    <w:rsid w:val="00532F2C"/>
    <w:rsid w:val="005364CB"/>
    <w:rsid w:val="0053741D"/>
    <w:rsid w:val="0054003F"/>
    <w:rsid w:val="00541EB0"/>
    <w:rsid w:val="00544119"/>
    <w:rsid w:val="00545D38"/>
    <w:rsid w:val="005511CE"/>
    <w:rsid w:val="00551CBA"/>
    <w:rsid w:val="00552A5E"/>
    <w:rsid w:val="005532DB"/>
    <w:rsid w:val="0055496F"/>
    <w:rsid w:val="0055513A"/>
    <w:rsid w:val="005561B1"/>
    <w:rsid w:val="00571780"/>
    <w:rsid w:val="00573D9A"/>
    <w:rsid w:val="00580953"/>
    <w:rsid w:val="005809E1"/>
    <w:rsid w:val="005809EA"/>
    <w:rsid w:val="00586CB9"/>
    <w:rsid w:val="0059108A"/>
    <w:rsid w:val="005914B7"/>
    <w:rsid w:val="0059765A"/>
    <w:rsid w:val="005A4F25"/>
    <w:rsid w:val="005A78BC"/>
    <w:rsid w:val="005B0902"/>
    <w:rsid w:val="005B2B9E"/>
    <w:rsid w:val="005B5331"/>
    <w:rsid w:val="005C497C"/>
    <w:rsid w:val="005D1577"/>
    <w:rsid w:val="005D4D4F"/>
    <w:rsid w:val="005E0115"/>
    <w:rsid w:val="005E2FF5"/>
    <w:rsid w:val="005E33C1"/>
    <w:rsid w:val="005E61A5"/>
    <w:rsid w:val="005E6445"/>
    <w:rsid w:val="005E6E12"/>
    <w:rsid w:val="005E723A"/>
    <w:rsid w:val="005E780C"/>
    <w:rsid w:val="005F0478"/>
    <w:rsid w:val="005F25F1"/>
    <w:rsid w:val="00602D03"/>
    <w:rsid w:val="00607BF2"/>
    <w:rsid w:val="00607F11"/>
    <w:rsid w:val="00614612"/>
    <w:rsid w:val="0061747F"/>
    <w:rsid w:val="00617989"/>
    <w:rsid w:val="00621A3B"/>
    <w:rsid w:val="00631D02"/>
    <w:rsid w:val="00632A1F"/>
    <w:rsid w:val="0063454B"/>
    <w:rsid w:val="006364B6"/>
    <w:rsid w:val="00636EB3"/>
    <w:rsid w:val="006422B9"/>
    <w:rsid w:val="006442B9"/>
    <w:rsid w:val="00656C45"/>
    <w:rsid w:val="00660145"/>
    <w:rsid w:val="0066678B"/>
    <w:rsid w:val="006715F6"/>
    <w:rsid w:val="00671CEC"/>
    <w:rsid w:val="006723EF"/>
    <w:rsid w:val="0067731B"/>
    <w:rsid w:val="00680C61"/>
    <w:rsid w:val="006833EC"/>
    <w:rsid w:val="0068442B"/>
    <w:rsid w:val="006939A6"/>
    <w:rsid w:val="006A11E2"/>
    <w:rsid w:val="006A2F56"/>
    <w:rsid w:val="006A315B"/>
    <w:rsid w:val="006A67CF"/>
    <w:rsid w:val="006B1FB6"/>
    <w:rsid w:val="006C2F53"/>
    <w:rsid w:val="006C2FE7"/>
    <w:rsid w:val="006C345B"/>
    <w:rsid w:val="006C4063"/>
    <w:rsid w:val="006D04CA"/>
    <w:rsid w:val="006D2373"/>
    <w:rsid w:val="006D4835"/>
    <w:rsid w:val="006E0515"/>
    <w:rsid w:val="006E5802"/>
    <w:rsid w:val="006F0B6E"/>
    <w:rsid w:val="006F3556"/>
    <w:rsid w:val="006F486C"/>
    <w:rsid w:val="006F6F09"/>
    <w:rsid w:val="0070137D"/>
    <w:rsid w:val="00712042"/>
    <w:rsid w:val="00725B76"/>
    <w:rsid w:val="0073112D"/>
    <w:rsid w:val="00741764"/>
    <w:rsid w:val="00746F35"/>
    <w:rsid w:val="00747D77"/>
    <w:rsid w:val="00751766"/>
    <w:rsid w:val="0075439B"/>
    <w:rsid w:val="00757114"/>
    <w:rsid w:val="0076364B"/>
    <w:rsid w:val="00771140"/>
    <w:rsid w:val="00772A40"/>
    <w:rsid w:val="00773371"/>
    <w:rsid w:val="0077387F"/>
    <w:rsid w:val="007757F7"/>
    <w:rsid w:val="00776429"/>
    <w:rsid w:val="0077676D"/>
    <w:rsid w:val="00780ED0"/>
    <w:rsid w:val="00783BAB"/>
    <w:rsid w:val="00783EBF"/>
    <w:rsid w:val="007854FF"/>
    <w:rsid w:val="00785DFA"/>
    <w:rsid w:val="00786FC4"/>
    <w:rsid w:val="007905F1"/>
    <w:rsid w:val="007923B3"/>
    <w:rsid w:val="007926E2"/>
    <w:rsid w:val="0079658E"/>
    <w:rsid w:val="007A368E"/>
    <w:rsid w:val="007A55AE"/>
    <w:rsid w:val="007A6B07"/>
    <w:rsid w:val="007A7015"/>
    <w:rsid w:val="007A74EA"/>
    <w:rsid w:val="007B72C1"/>
    <w:rsid w:val="007C5703"/>
    <w:rsid w:val="007C64F5"/>
    <w:rsid w:val="007C75B6"/>
    <w:rsid w:val="007D45FF"/>
    <w:rsid w:val="007D63D9"/>
    <w:rsid w:val="007E07E8"/>
    <w:rsid w:val="007E2DE6"/>
    <w:rsid w:val="007E32CE"/>
    <w:rsid w:val="007E7601"/>
    <w:rsid w:val="007F1C14"/>
    <w:rsid w:val="007F36B9"/>
    <w:rsid w:val="007F3C25"/>
    <w:rsid w:val="007F66FA"/>
    <w:rsid w:val="00816696"/>
    <w:rsid w:val="00816D7B"/>
    <w:rsid w:val="0082184A"/>
    <w:rsid w:val="0082734D"/>
    <w:rsid w:val="00831056"/>
    <w:rsid w:val="008363FC"/>
    <w:rsid w:val="00842AE6"/>
    <w:rsid w:val="008449F1"/>
    <w:rsid w:val="00846A5B"/>
    <w:rsid w:val="0085221D"/>
    <w:rsid w:val="008542B6"/>
    <w:rsid w:val="008552F5"/>
    <w:rsid w:val="0086660D"/>
    <w:rsid w:val="00866D19"/>
    <w:rsid w:val="00874340"/>
    <w:rsid w:val="008754F0"/>
    <w:rsid w:val="008765BB"/>
    <w:rsid w:val="00876F11"/>
    <w:rsid w:val="0088045E"/>
    <w:rsid w:val="00882D13"/>
    <w:rsid w:val="008841D2"/>
    <w:rsid w:val="008846E0"/>
    <w:rsid w:val="0088478A"/>
    <w:rsid w:val="0089481C"/>
    <w:rsid w:val="00897357"/>
    <w:rsid w:val="008C7D76"/>
    <w:rsid w:val="008D3062"/>
    <w:rsid w:val="008E4A16"/>
    <w:rsid w:val="008E733F"/>
    <w:rsid w:val="00901680"/>
    <w:rsid w:val="00905098"/>
    <w:rsid w:val="0091281D"/>
    <w:rsid w:val="0091418C"/>
    <w:rsid w:val="00914B86"/>
    <w:rsid w:val="00917FDD"/>
    <w:rsid w:val="009211CD"/>
    <w:rsid w:val="009215BE"/>
    <w:rsid w:val="009239E3"/>
    <w:rsid w:val="00924CAB"/>
    <w:rsid w:val="009275FD"/>
    <w:rsid w:val="00932B99"/>
    <w:rsid w:val="009361D0"/>
    <w:rsid w:val="00944BAD"/>
    <w:rsid w:val="00946705"/>
    <w:rsid w:val="00957916"/>
    <w:rsid w:val="00957F5F"/>
    <w:rsid w:val="00961EEC"/>
    <w:rsid w:val="009648B7"/>
    <w:rsid w:val="00972449"/>
    <w:rsid w:val="009727BA"/>
    <w:rsid w:val="00976E32"/>
    <w:rsid w:val="00981212"/>
    <w:rsid w:val="00981A69"/>
    <w:rsid w:val="00984D84"/>
    <w:rsid w:val="00985BA4"/>
    <w:rsid w:val="009860D7"/>
    <w:rsid w:val="00986ACA"/>
    <w:rsid w:val="009941C7"/>
    <w:rsid w:val="00995C49"/>
    <w:rsid w:val="009A0F4E"/>
    <w:rsid w:val="009A3E26"/>
    <w:rsid w:val="009A79BC"/>
    <w:rsid w:val="009B044D"/>
    <w:rsid w:val="009B14C5"/>
    <w:rsid w:val="009B182D"/>
    <w:rsid w:val="009B25FC"/>
    <w:rsid w:val="009B33AF"/>
    <w:rsid w:val="009B3E5C"/>
    <w:rsid w:val="009C41A9"/>
    <w:rsid w:val="009C505C"/>
    <w:rsid w:val="009D0159"/>
    <w:rsid w:val="009D124D"/>
    <w:rsid w:val="009D148E"/>
    <w:rsid w:val="009D4F51"/>
    <w:rsid w:val="009D5754"/>
    <w:rsid w:val="009D5DDE"/>
    <w:rsid w:val="009E1C36"/>
    <w:rsid w:val="009E265F"/>
    <w:rsid w:val="009E52A6"/>
    <w:rsid w:val="009F21F1"/>
    <w:rsid w:val="009F3ED8"/>
    <w:rsid w:val="009F78E4"/>
    <w:rsid w:val="00A019C6"/>
    <w:rsid w:val="00A058D0"/>
    <w:rsid w:val="00A108F0"/>
    <w:rsid w:val="00A10C8E"/>
    <w:rsid w:val="00A12240"/>
    <w:rsid w:val="00A12C55"/>
    <w:rsid w:val="00A14117"/>
    <w:rsid w:val="00A15AF1"/>
    <w:rsid w:val="00A16625"/>
    <w:rsid w:val="00A21412"/>
    <w:rsid w:val="00A2154B"/>
    <w:rsid w:val="00A23FC0"/>
    <w:rsid w:val="00A30463"/>
    <w:rsid w:val="00A31160"/>
    <w:rsid w:val="00A33860"/>
    <w:rsid w:val="00A352BA"/>
    <w:rsid w:val="00A41D49"/>
    <w:rsid w:val="00A41E68"/>
    <w:rsid w:val="00A432A0"/>
    <w:rsid w:val="00A47089"/>
    <w:rsid w:val="00A47EE4"/>
    <w:rsid w:val="00A515C6"/>
    <w:rsid w:val="00A53CE4"/>
    <w:rsid w:val="00A565FB"/>
    <w:rsid w:val="00A568C5"/>
    <w:rsid w:val="00A57FBF"/>
    <w:rsid w:val="00A60318"/>
    <w:rsid w:val="00A6159E"/>
    <w:rsid w:val="00A848F6"/>
    <w:rsid w:val="00A855DE"/>
    <w:rsid w:val="00A91F21"/>
    <w:rsid w:val="00A955CD"/>
    <w:rsid w:val="00A95B3D"/>
    <w:rsid w:val="00AA0483"/>
    <w:rsid w:val="00AB08FA"/>
    <w:rsid w:val="00AB1007"/>
    <w:rsid w:val="00AB2C6D"/>
    <w:rsid w:val="00AC1F40"/>
    <w:rsid w:val="00AC283C"/>
    <w:rsid w:val="00AC6541"/>
    <w:rsid w:val="00AD341F"/>
    <w:rsid w:val="00AD34AE"/>
    <w:rsid w:val="00AD6C3A"/>
    <w:rsid w:val="00AE2B3D"/>
    <w:rsid w:val="00AE492E"/>
    <w:rsid w:val="00AF2A05"/>
    <w:rsid w:val="00AF3900"/>
    <w:rsid w:val="00AF585D"/>
    <w:rsid w:val="00AF5DD1"/>
    <w:rsid w:val="00B026C2"/>
    <w:rsid w:val="00B03D5B"/>
    <w:rsid w:val="00B04C99"/>
    <w:rsid w:val="00B0585D"/>
    <w:rsid w:val="00B20D69"/>
    <w:rsid w:val="00B21585"/>
    <w:rsid w:val="00B304FB"/>
    <w:rsid w:val="00B36275"/>
    <w:rsid w:val="00B37CBE"/>
    <w:rsid w:val="00B44AB7"/>
    <w:rsid w:val="00B4725A"/>
    <w:rsid w:val="00B52872"/>
    <w:rsid w:val="00B57EF9"/>
    <w:rsid w:val="00B62606"/>
    <w:rsid w:val="00B6562F"/>
    <w:rsid w:val="00B8043A"/>
    <w:rsid w:val="00B8409E"/>
    <w:rsid w:val="00B91C75"/>
    <w:rsid w:val="00B97F09"/>
    <w:rsid w:val="00BA0CDE"/>
    <w:rsid w:val="00BA157E"/>
    <w:rsid w:val="00BA56CF"/>
    <w:rsid w:val="00BA593B"/>
    <w:rsid w:val="00BB2E31"/>
    <w:rsid w:val="00BC0BC2"/>
    <w:rsid w:val="00BC1048"/>
    <w:rsid w:val="00BC2009"/>
    <w:rsid w:val="00BC5712"/>
    <w:rsid w:val="00BD3994"/>
    <w:rsid w:val="00BD3FCD"/>
    <w:rsid w:val="00BD65F5"/>
    <w:rsid w:val="00BD6701"/>
    <w:rsid w:val="00BE1521"/>
    <w:rsid w:val="00BE1528"/>
    <w:rsid w:val="00BE64B7"/>
    <w:rsid w:val="00BE7029"/>
    <w:rsid w:val="00BF0851"/>
    <w:rsid w:val="00BF2F2C"/>
    <w:rsid w:val="00BF3CC4"/>
    <w:rsid w:val="00C01E5D"/>
    <w:rsid w:val="00C024E6"/>
    <w:rsid w:val="00C02E3B"/>
    <w:rsid w:val="00C13AB0"/>
    <w:rsid w:val="00C144E1"/>
    <w:rsid w:val="00C179BD"/>
    <w:rsid w:val="00C35AB6"/>
    <w:rsid w:val="00C36578"/>
    <w:rsid w:val="00C427C8"/>
    <w:rsid w:val="00C4347C"/>
    <w:rsid w:val="00C43FB7"/>
    <w:rsid w:val="00C507F4"/>
    <w:rsid w:val="00C526CC"/>
    <w:rsid w:val="00C53281"/>
    <w:rsid w:val="00C60875"/>
    <w:rsid w:val="00C714A4"/>
    <w:rsid w:val="00C805CB"/>
    <w:rsid w:val="00C80D86"/>
    <w:rsid w:val="00C86230"/>
    <w:rsid w:val="00C92101"/>
    <w:rsid w:val="00C92F25"/>
    <w:rsid w:val="00C93FDB"/>
    <w:rsid w:val="00CA0C7E"/>
    <w:rsid w:val="00CA1643"/>
    <w:rsid w:val="00CA27BA"/>
    <w:rsid w:val="00CA41C0"/>
    <w:rsid w:val="00CB0CC7"/>
    <w:rsid w:val="00CB6AAF"/>
    <w:rsid w:val="00CB7E47"/>
    <w:rsid w:val="00CC12B9"/>
    <w:rsid w:val="00CC12E8"/>
    <w:rsid w:val="00CC1780"/>
    <w:rsid w:val="00CC1FE2"/>
    <w:rsid w:val="00CD2076"/>
    <w:rsid w:val="00CD29BF"/>
    <w:rsid w:val="00CD4570"/>
    <w:rsid w:val="00CD7C29"/>
    <w:rsid w:val="00CE311B"/>
    <w:rsid w:val="00CE59BC"/>
    <w:rsid w:val="00CF1AC2"/>
    <w:rsid w:val="00CF43E7"/>
    <w:rsid w:val="00CF4994"/>
    <w:rsid w:val="00D042BB"/>
    <w:rsid w:val="00D113AE"/>
    <w:rsid w:val="00D139A7"/>
    <w:rsid w:val="00D23F2A"/>
    <w:rsid w:val="00D330D8"/>
    <w:rsid w:val="00D33B90"/>
    <w:rsid w:val="00D34289"/>
    <w:rsid w:val="00D45684"/>
    <w:rsid w:val="00D62165"/>
    <w:rsid w:val="00D62349"/>
    <w:rsid w:val="00D664CB"/>
    <w:rsid w:val="00D71E3C"/>
    <w:rsid w:val="00D74F76"/>
    <w:rsid w:val="00D75E2B"/>
    <w:rsid w:val="00D75FB8"/>
    <w:rsid w:val="00D77467"/>
    <w:rsid w:val="00D776D8"/>
    <w:rsid w:val="00D77E8B"/>
    <w:rsid w:val="00D84816"/>
    <w:rsid w:val="00D8481C"/>
    <w:rsid w:val="00D92F56"/>
    <w:rsid w:val="00D93B94"/>
    <w:rsid w:val="00DA11B9"/>
    <w:rsid w:val="00DA3BA0"/>
    <w:rsid w:val="00DA75AA"/>
    <w:rsid w:val="00DB0A9E"/>
    <w:rsid w:val="00DB0A9F"/>
    <w:rsid w:val="00DB3028"/>
    <w:rsid w:val="00DC07EA"/>
    <w:rsid w:val="00DC5D28"/>
    <w:rsid w:val="00DD14B1"/>
    <w:rsid w:val="00DD4EBD"/>
    <w:rsid w:val="00DE1952"/>
    <w:rsid w:val="00DE3FE3"/>
    <w:rsid w:val="00DF16F3"/>
    <w:rsid w:val="00DF17B5"/>
    <w:rsid w:val="00DF2534"/>
    <w:rsid w:val="00E02356"/>
    <w:rsid w:val="00E050CB"/>
    <w:rsid w:val="00E0734B"/>
    <w:rsid w:val="00E20A73"/>
    <w:rsid w:val="00E2333C"/>
    <w:rsid w:val="00E236ED"/>
    <w:rsid w:val="00E272F0"/>
    <w:rsid w:val="00E31C30"/>
    <w:rsid w:val="00E349D5"/>
    <w:rsid w:val="00E41AB9"/>
    <w:rsid w:val="00E47C46"/>
    <w:rsid w:val="00E47F1C"/>
    <w:rsid w:val="00E53616"/>
    <w:rsid w:val="00E55538"/>
    <w:rsid w:val="00E611DB"/>
    <w:rsid w:val="00E64E7A"/>
    <w:rsid w:val="00E65553"/>
    <w:rsid w:val="00E663D4"/>
    <w:rsid w:val="00E70484"/>
    <w:rsid w:val="00E80634"/>
    <w:rsid w:val="00E83DAE"/>
    <w:rsid w:val="00E872B1"/>
    <w:rsid w:val="00E91503"/>
    <w:rsid w:val="00E92678"/>
    <w:rsid w:val="00E96210"/>
    <w:rsid w:val="00EA141D"/>
    <w:rsid w:val="00EA3430"/>
    <w:rsid w:val="00EB1F71"/>
    <w:rsid w:val="00EB48AE"/>
    <w:rsid w:val="00EC359F"/>
    <w:rsid w:val="00EC5A79"/>
    <w:rsid w:val="00ED038F"/>
    <w:rsid w:val="00ED0CBC"/>
    <w:rsid w:val="00ED1D70"/>
    <w:rsid w:val="00ED2E2D"/>
    <w:rsid w:val="00EE17E5"/>
    <w:rsid w:val="00EE698F"/>
    <w:rsid w:val="00EF0067"/>
    <w:rsid w:val="00EF3AC6"/>
    <w:rsid w:val="00EF3E8D"/>
    <w:rsid w:val="00EF74AC"/>
    <w:rsid w:val="00F01DB9"/>
    <w:rsid w:val="00F02F51"/>
    <w:rsid w:val="00F06D38"/>
    <w:rsid w:val="00F13F6A"/>
    <w:rsid w:val="00F164EA"/>
    <w:rsid w:val="00F201E6"/>
    <w:rsid w:val="00F24814"/>
    <w:rsid w:val="00F26685"/>
    <w:rsid w:val="00F339A5"/>
    <w:rsid w:val="00F372E9"/>
    <w:rsid w:val="00F42BFF"/>
    <w:rsid w:val="00F45296"/>
    <w:rsid w:val="00F479B6"/>
    <w:rsid w:val="00F5057A"/>
    <w:rsid w:val="00F54B45"/>
    <w:rsid w:val="00F55117"/>
    <w:rsid w:val="00F55B0E"/>
    <w:rsid w:val="00F62307"/>
    <w:rsid w:val="00F675A4"/>
    <w:rsid w:val="00F6795B"/>
    <w:rsid w:val="00F7059F"/>
    <w:rsid w:val="00F74BB8"/>
    <w:rsid w:val="00F81B28"/>
    <w:rsid w:val="00F82E44"/>
    <w:rsid w:val="00F86C8D"/>
    <w:rsid w:val="00F940BF"/>
    <w:rsid w:val="00F95FDF"/>
    <w:rsid w:val="00F97581"/>
    <w:rsid w:val="00FA6F2F"/>
    <w:rsid w:val="00FB3ED6"/>
    <w:rsid w:val="00FB6AE6"/>
    <w:rsid w:val="00FB75F2"/>
    <w:rsid w:val="00FC10C4"/>
    <w:rsid w:val="00FC1EBD"/>
    <w:rsid w:val="00FC253C"/>
    <w:rsid w:val="00FD1EB9"/>
    <w:rsid w:val="00FE5683"/>
    <w:rsid w:val="00FE771A"/>
    <w:rsid w:val="00FF3313"/>
    <w:rsid w:val="00FF4207"/>
    <w:rsid w:val="00FF4366"/>
    <w:rsid w:val="00FF5262"/>
    <w:rsid w:val="00FF5C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rsid w:val="00082BD5"/>
    <w:pPr>
      <w:keepNext/>
      <w:outlineLvl w:val="0"/>
    </w:pPr>
    <w:rPr>
      <w:rFonts w:ascii="Arial" w:hAnsi="Arial" w:cs="Arial"/>
      <w:b/>
      <w:b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B08FA"/>
    <w:pPr>
      <w:tabs>
        <w:tab w:val="center" w:pos="4819"/>
        <w:tab w:val="right" w:pos="9638"/>
      </w:tabs>
    </w:pPr>
  </w:style>
  <w:style w:type="paragraph" w:styleId="Sidefod">
    <w:name w:val="footer"/>
    <w:basedOn w:val="Normal"/>
    <w:rsid w:val="00AB08FA"/>
    <w:pPr>
      <w:tabs>
        <w:tab w:val="center" w:pos="4819"/>
        <w:tab w:val="right" w:pos="9638"/>
      </w:tabs>
    </w:pPr>
  </w:style>
  <w:style w:type="character" w:styleId="Hyperlink">
    <w:name w:val="Hyperlink"/>
    <w:rsid w:val="005914B7"/>
    <w:rPr>
      <w:color w:val="0000FF"/>
      <w:u w:val="single"/>
    </w:rPr>
  </w:style>
  <w:style w:type="paragraph" w:styleId="Markeringsbobletekst">
    <w:name w:val="Balloon Text"/>
    <w:basedOn w:val="Normal"/>
    <w:link w:val="MarkeringsbobletekstTegn"/>
    <w:rsid w:val="00F81B28"/>
    <w:rPr>
      <w:rFonts w:ascii="Tahoma" w:hAnsi="Tahoma" w:cs="Tahoma"/>
      <w:sz w:val="16"/>
      <w:szCs w:val="16"/>
    </w:rPr>
  </w:style>
  <w:style w:type="character" w:customStyle="1" w:styleId="MarkeringsbobletekstTegn">
    <w:name w:val="Markeringsbobletekst Tegn"/>
    <w:link w:val="Markeringsbobletekst"/>
    <w:rsid w:val="00F81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rsid w:val="00082BD5"/>
    <w:pPr>
      <w:keepNext/>
      <w:outlineLvl w:val="0"/>
    </w:pPr>
    <w:rPr>
      <w:rFonts w:ascii="Arial" w:hAnsi="Arial" w:cs="Arial"/>
      <w:b/>
      <w:b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B08FA"/>
    <w:pPr>
      <w:tabs>
        <w:tab w:val="center" w:pos="4819"/>
        <w:tab w:val="right" w:pos="9638"/>
      </w:tabs>
    </w:pPr>
  </w:style>
  <w:style w:type="paragraph" w:styleId="Sidefod">
    <w:name w:val="footer"/>
    <w:basedOn w:val="Normal"/>
    <w:rsid w:val="00AB08FA"/>
    <w:pPr>
      <w:tabs>
        <w:tab w:val="center" w:pos="4819"/>
        <w:tab w:val="right" w:pos="9638"/>
      </w:tabs>
    </w:pPr>
  </w:style>
  <w:style w:type="character" w:styleId="Hyperlink">
    <w:name w:val="Hyperlink"/>
    <w:rsid w:val="005914B7"/>
    <w:rPr>
      <w:color w:val="0000FF"/>
      <w:u w:val="single"/>
    </w:rPr>
  </w:style>
  <w:style w:type="paragraph" w:styleId="Markeringsbobletekst">
    <w:name w:val="Balloon Text"/>
    <w:basedOn w:val="Normal"/>
    <w:link w:val="MarkeringsbobletekstTegn"/>
    <w:rsid w:val="00F81B28"/>
    <w:rPr>
      <w:rFonts w:ascii="Tahoma" w:hAnsi="Tahoma" w:cs="Tahoma"/>
      <w:sz w:val="16"/>
      <w:szCs w:val="16"/>
    </w:rPr>
  </w:style>
  <w:style w:type="character" w:customStyle="1" w:styleId="MarkeringsbobletekstTegn">
    <w:name w:val="Markeringsbobletekst Tegn"/>
    <w:link w:val="Markeringsbobletekst"/>
    <w:rsid w:val="00F81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2010\Sekretariat\UdlBrev%20Sekretariat-afdeling.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UdlBrev Sekretariat-afdeling</Template>
  <TotalTime>6</TotalTime>
  <Pages>1</Pages>
  <Words>123</Words>
  <Characters>689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GrønlandsBANKEN</vt:lpstr>
    </vt:vector>
  </TitlesOfParts>
  <Company>Bankernes EDB Central</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GrønlandsBANKEN</dc:title>
  <dc:creator>Anni Søe Svendsen</dc:creator>
  <cp:lastModifiedBy>Anni Søe Svendsen</cp:lastModifiedBy>
  <cp:revision>5</cp:revision>
  <cp:lastPrinted>2014-03-05T14:32:00Z</cp:lastPrinted>
  <dcterms:created xsi:type="dcterms:W3CDTF">2016-03-18T11:16:00Z</dcterms:created>
  <dcterms:modified xsi:type="dcterms:W3CDTF">2016-03-21T15:41:00Z</dcterms:modified>
</cp:coreProperties>
</file>