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C8" w:rsidRPr="00346B2D" w:rsidRDefault="000753B8" w:rsidP="00CD2C4A">
      <w:pPr>
        <w:rPr>
          <w:color w:val="595959" w:themeColor="text1" w:themeTint="A6"/>
          <w:sz w:val="72"/>
          <w:szCs w:val="72"/>
        </w:rPr>
      </w:pPr>
      <w:r>
        <w:rPr>
          <w:noProof/>
          <w:color w:val="595959" w:themeColor="text1" w:themeTint="A6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24AD3D" wp14:editId="2324AD3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83525" cy="758190"/>
                <wp:effectExtent l="19050" t="19050" r="43180" b="5334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3525" cy="758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217551F" id="Rectangle 2" o:spid="_x0000_s1026" style="position:absolute;margin-left:0;margin-top:0;width:620.75pt;height:59.7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" o:allowincell="f" fillcolor="#4f81bd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noProof/>
          <w:color w:val="595959" w:themeColor="text1" w:themeTint="A6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2324AD3F" wp14:editId="2324AD40">
                <wp:simplePos x="0" y="0"/>
                <wp:positionH relativeFrom="page">
                  <wp:posOffset>433705</wp:posOffset>
                </wp:positionH>
                <wp:positionV relativeFrom="page">
                  <wp:align>center</wp:align>
                </wp:positionV>
                <wp:extent cx="90805" cy="11206480"/>
                <wp:effectExtent l="0" t="0" r="23495" b="12065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2197ABF" id="Rectangle 3" o:spid="_x0000_s1026" style="position:absolute;margin-left:34.15pt;margin-top:0;width:7.15pt;height:882.4pt;z-index:251658243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color w:val="595959" w:themeColor="text1" w:themeTint="A6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324AD41" wp14:editId="2324AD42">
                <wp:simplePos x="0" y="0"/>
                <wp:positionH relativeFrom="page">
                  <wp:posOffset>7077075</wp:posOffset>
                </wp:positionH>
                <wp:positionV relativeFrom="page">
                  <wp:align>center</wp:align>
                </wp:positionV>
                <wp:extent cx="90805" cy="11206480"/>
                <wp:effectExtent l="0" t="0" r="23495" b="12065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0E8BC7A" id="Rectangle 4" o:spid="_x0000_s1026" style="position:absolute;margin-left:557.25pt;margin-top:0;width:7.15pt;height:882.4pt;z-index:25165824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color w:val="595959" w:themeColor="text1" w:themeTint="A6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324AD43" wp14:editId="2324AD44">
                <wp:simplePos x="0" y="0"/>
                <wp:positionH relativeFrom="page">
                  <wp:align>center</wp:align>
                </wp:positionH>
                <wp:positionV relativeFrom="page">
                  <wp:posOffset>38100</wp:posOffset>
                </wp:positionV>
                <wp:extent cx="7883525" cy="758190"/>
                <wp:effectExtent l="19050" t="19050" r="43180" b="5334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3525" cy="758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DB0D84C" id="Rectangle 5" o:spid="_x0000_s1026" style="position:absolute;margin-left:0;margin-top:3pt;width:620.75pt;height:59.7pt;z-index:251658241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" o:allowincell="f" fillcolor="#4f81bd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</w:p>
    <w:p w:rsidR="00972B2D" w:rsidRDefault="00424846" w:rsidP="003E7BFA">
      <w:pPr>
        <w:ind w:left="142"/>
        <w:jc w:val="center"/>
        <w:rPr>
          <w:color w:val="595959" w:themeColor="text1" w:themeTint="A6"/>
          <w:sz w:val="72"/>
          <w:szCs w:val="72"/>
        </w:rPr>
      </w:pPr>
      <w:r>
        <w:rPr>
          <w:color w:val="595959" w:themeColor="text1" w:themeTint="A6"/>
          <w:sz w:val="72"/>
          <w:szCs w:val="72"/>
        </w:rPr>
        <w:t xml:space="preserve">E&amp;E Through </w:t>
      </w:r>
      <w:r w:rsidR="00F61389">
        <w:rPr>
          <w:color w:val="595959" w:themeColor="text1" w:themeTint="A6"/>
          <w:sz w:val="72"/>
          <w:szCs w:val="72"/>
        </w:rPr>
        <w:t>Prematch</w:t>
      </w:r>
      <w:r w:rsidR="00E103C0">
        <w:rPr>
          <w:color w:val="595959" w:themeColor="text1" w:themeTint="A6"/>
          <w:sz w:val="72"/>
          <w:szCs w:val="72"/>
        </w:rPr>
        <w:t xml:space="preserve">– </w:t>
      </w:r>
      <w:r w:rsidR="00F61389">
        <w:rPr>
          <w:color w:val="595959" w:themeColor="text1" w:themeTint="A6"/>
          <w:sz w:val="72"/>
          <w:szCs w:val="72"/>
        </w:rPr>
        <w:t>Market readiness for April 1 2019</w:t>
      </w:r>
    </w:p>
    <w:p w:rsidR="008F6EB5" w:rsidRDefault="008F6EB5" w:rsidP="00F61389">
      <w:pPr>
        <w:tabs>
          <w:tab w:val="left" w:pos="6825"/>
          <w:tab w:val="left" w:pos="7770"/>
        </w:tabs>
        <w:ind w:left="2977"/>
        <w:rPr>
          <w:color w:val="595959" w:themeColor="text1" w:themeTint="A6"/>
          <w:sz w:val="72"/>
          <w:szCs w:val="72"/>
        </w:rPr>
      </w:pPr>
      <w:r>
        <w:rPr>
          <w:color w:val="595959" w:themeColor="text1" w:themeTint="A6"/>
          <w:sz w:val="72"/>
          <w:szCs w:val="72"/>
        </w:rPr>
        <w:t xml:space="preserve"> </w:t>
      </w:r>
      <w:r w:rsidR="00F61389">
        <w:rPr>
          <w:color w:val="595959" w:themeColor="text1" w:themeTint="A6"/>
          <w:sz w:val="72"/>
          <w:szCs w:val="72"/>
        </w:rPr>
        <w:tab/>
      </w:r>
      <w:r w:rsidR="00F61389">
        <w:rPr>
          <w:color w:val="595959" w:themeColor="text1" w:themeTint="A6"/>
          <w:sz w:val="72"/>
          <w:szCs w:val="72"/>
        </w:rPr>
        <w:tab/>
      </w:r>
    </w:p>
    <w:p w:rsidR="005324E8" w:rsidRDefault="005324E8" w:rsidP="005324E8">
      <w:pPr>
        <w:ind w:left="2694"/>
        <w:rPr>
          <w:color w:val="595959" w:themeColor="text1" w:themeTint="A6"/>
          <w:sz w:val="32"/>
          <w:szCs w:val="64"/>
        </w:rPr>
      </w:pPr>
    </w:p>
    <w:p w:rsidR="008F6EB5" w:rsidRDefault="008F6EB5" w:rsidP="008F6EB5">
      <w:pPr>
        <w:pStyle w:val="ListParagraph"/>
        <w:ind w:left="2127"/>
        <w:rPr>
          <w:color w:val="595959" w:themeColor="text1" w:themeTint="A6"/>
          <w:sz w:val="32"/>
          <w:szCs w:val="64"/>
        </w:rPr>
      </w:pPr>
    </w:p>
    <w:p w:rsidR="00074277" w:rsidRDefault="00074277" w:rsidP="005B7D84">
      <w:pPr>
        <w:pStyle w:val="ListParagraph"/>
        <w:ind w:left="1985"/>
        <w:rPr>
          <w:color w:val="595959" w:themeColor="text1" w:themeTint="A6"/>
          <w:sz w:val="32"/>
          <w:szCs w:val="64"/>
        </w:rPr>
      </w:pPr>
    </w:p>
    <w:p w:rsidR="00074277" w:rsidRPr="00465893" w:rsidRDefault="00074277" w:rsidP="008F6EB5">
      <w:pPr>
        <w:pStyle w:val="ListParagraph"/>
        <w:ind w:left="3855"/>
        <w:rPr>
          <w:color w:val="595959" w:themeColor="text1" w:themeTint="A6"/>
          <w:sz w:val="32"/>
          <w:szCs w:val="64"/>
        </w:rPr>
      </w:pPr>
    </w:p>
    <w:p w:rsidR="00074277" w:rsidRDefault="00074277" w:rsidP="008F6EB5">
      <w:pPr>
        <w:pStyle w:val="ListParagraph"/>
        <w:ind w:left="3855"/>
        <w:rPr>
          <w:szCs w:val="36"/>
        </w:rPr>
      </w:pPr>
    </w:p>
    <w:p w:rsidR="00A34EC8" w:rsidRPr="00346B2D" w:rsidRDefault="00A34EC8" w:rsidP="008F6EB5">
      <w:pPr>
        <w:rPr>
          <w:color w:val="595959" w:themeColor="text1" w:themeTint="A6"/>
          <w:sz w:val="36"/>
          <w:szCs w:val="36"/>
        </w:rPr>
      </w:pPr>
    </w:p>
    <w:p w:rsidR="00A34EC8" w:rsidRPr="007514E0" w:rsidRDefault="00CF2FF2" w:rsidP="00404313">
      <w:pPr>
        <w:ind w:left="2977"/>
        <w:rPr>
          <w:color w:val="595959" w:themeColor="text1" w:themeTint="A6"/>
        </w:rPr>
      </w:pPr>
      <w:r w:rsidRPr="007514E0">
        <w:rPr>
          <w:color w:val="595959" w:themeColor="text1" w:themeTint="A6"/>
        </w:rPr>
        <w:t xml:space="preserve">Version </w:t>
      </w:r>
      <w:r w:rsidR="00F61389">
        <w:rPr>
          <w:color w:val="595959" w:themeColor="text1" w:themeTint="A6"/>
        </w:rPr>
        <w:t>X.X</w:t>
      </w:r>
      <w:r w:rsidR="007E0516">
        <w:rPr>
          <w:color w:val="595959" w:themeColor="text1" w:themeTint="A6"/>
        </w:rPr>
        <w:t>,</w:t>
      </w:r>
      <w:r w:rsidR="008658C2" w:rsidRPr="007514E0">
        <w:rPr>
          <w:color w:val="595959" w:themeColor="text1" w:themeTint="A6"/>
        </w:rPr>
        <w:t xml:space="preserve"> </w:t>
      </w:r>
      <w:r w:rsidR="00F61389">
        <w:rPr>
          <w:color w:val="595959" w:themeColor="text1" w:themeTint="A6"/>
        </w:rPr>
        <w:t>Jan X</w:t>
      </w:r>
      <w:r w:rsidR="003D7C6B" w:rsidRPr="007514E0">
        <w:rPr>
          <w:color w:val="595959" w:themeColor="text1" w:themeTint="A6"/>
        </w:rPr>
        <w:t xml:space="preserve">, </w:t>
      </w:r>
      <w:r w:rsidR="00F61389">
        <w:rPr>
          <w:color w:val="595959" w:themeColor="text1" w:themeTint="A6"/>
        </w:rPr>
        <w:t>2019</w:t>
      </w:r>
    </w:p>
    <w:p w:rsidR="008476EC" w:rsidRPr="007514E0" w:rsidRDefault="008476EC">
      <w:pPr>
        <w:rPr>
          <w:color w:val="595959" w:themeColor="text1" w:themeTint="A6"/>
        </w:rPr>
      </w:pPr>
    </w:p>
    <w:p w:rsidR="00A34EC8" w:rsidRPr="00346B2D" w:rsidRDefault="00A34EC8" w:rsidP="006731C3">
      <w:pPr>
        <w:rPr>
          <w:color w:val="595959" w:themeColor="text1" w:themeTint="A6"/>
        </w:rPr>
      </w:pPr>
    </w:p>
    <w:p w:rsidR="00A34EC8" w:rsidRPr="00346B2D" w:rsidRDefault="00A34EC8">
      <w:pPr>
        <w:rPr>
          <w:color w:val="595959" w:themeColor="text1" w:themeTint="A6"/>
        </w:rPr>
      </w:pPr>
    </w:p>
    <w:p w:rsidR="00A34EC8" w:rsidRPr="00346B2D" w:rsidRDefault="00A34EC8">
      <w:pPr>
        <w:rPr>
          <w:color w:val="595959" w:themeColor="text1" w:themeTint="A6"/>
        </w:rPr>
      </w:pPr>
    </w:p>
    <w:p w:rsidR="00A34EC8" w:rsidRPr="00346B2D" w:rsidRDefault="00A34EC8">
      <w:pPr>
        <w:rPr>
          <w:color w:val="595959" w:themeColor="text1" w:themeTint="A6"/>
        </w:rPr>
      </w:pPr>
    </w:p>
    <w:p w:rsidR="00A34EC8" w:rsidRPr="00346B2D" w:rsidRDefault="00A34EC8">
      <w:pPr>
        <w:rPr>
          <w:color w:val="595959" w:themeColor="text1" w:themeTint="A6"/>
        </w:rPr>
      </w:pPr>
    </w:p>
    <w:p w:rsidR="00A34EC8" w:rsidRPr="00346B2D" w:rsidRDefault="00A34EC8">
      <w:pPr>
        <w:rPr>
          <w:color w:val="595959" w:themeColor="text1" w:themeTint="A6"/>
        </w:rPr>
      </w:pPr>
    </w:p>
    <w:p w:rsidR="00A34EC8" w:rsidRPr="00346B2D" w:rsidRDefault="00A34EC8">
      <w:pPr>
        <w:rPr>
          <w:color w:val="595959" w:themeColor="text1" w:themeTint="A6"/>
        </w:rPr>
      </w:pPr>
    </w:p>
    <w:p w:rsidR="00A34EC8" w:rsidRPr="00346B2D" w:rsidRDefault="008658C2">
      <w:pPr>
        <w:rPr>
          <w:smallCaps/>
          <w:color w:val="595959" w:themeColor="text1" w:themeTint="A6"/>
          <w:spacing w:val="20"/>
          <w:sz w:val="32"/>
          <w:szCs w:val="32"/>
        </w:rPr>
      </w:pPr>
      <w:r w:rsidRPr="008658C2">
        <w:rPr>
          <w:color w:val="595959" w:themeColor="text1" w:themeTint="A6"/>
        </w:rPr>
        <w:br w:type="page"/>
      </w:r>
    </w:p>
    <w:p w:rsidR="00E07C31" w:rsidRDefault="00895962" w:rsidP="00E07C31">
      <w:pPr>
        <w:pStyle w:val="Heading1"/>
      </w:pPr>
      <w:bookmarkStart w:id="0" w:name="_Toc335402007"/>
      <w:bookmarkStart w:id="1" w:name="_Toc536530354"/>
      <w:r>
        <w:lastRenderedPageBreak/>
        <w:t>Introduction</w:t>
      </w:r>
      <w:bookmarkEnd w:id="1"/>
    </w:p>
    <w:p w:rsidR="00A93356" w:rsidRDefault="00423279" w:rsidP="00CB36D2">
      <w:r>
        <w:t>As of April 1</w:t>
      </w:r>
      <w:r w:rsidRPr="00423279">
        <w:rPr>
          <w:vertAlign w:val="superscript"/>
        </w:rPr>
        <w:t>st</w:t>
      </w:r>
      <w:r>
        <w:t xml:space="preserve"> 2019 all equity settlement instructions originating from </w:t>
      </w:r>
      <w:r w:rsidR="006306B6">
        <w:t>exercise</w:t>
      </w:r>
      <w:r w:rsidR="00EE0D52">
        <w:t xml:space="preserve"> &amp; </w:t>
      </w:r>
      <w:r>
        <w:t xml:space="preserve">expiration </w:t>
      </w:r>
      <w:r w:rsidR="008C41F8">
        <w:t xml:space="preserve">(E&amp;E) </w:t>
      </w:r>
      <w:r>
        <w:t>of single stock derivatives</w:t>
      </w:r>
      <w:r w:rsidR="008C41F8">
        <w:t xml:space="preserve"> </w:t>
      </w:r>
      <w:r>
        <w:t xml:space="preserve"> will be sent to Prematch at Euroclear Sweden.</w:t>
      </w:r>
      <w:r w:rsidR="00EE0D52">
        <w:t xml:space="preserve"> Today such settlement instructions are sent directly to the AM Sub Market </w:t>
      </w:r>
    </w:p>
    <w:p w:rsidR="008C41F8" w:rsidRDefault="008C41F8" w:rsidP="00CB36D2">
      <w:r>
        <w:t>Also the current event code for E&amp;E will not be used after April 1</w:t>
      </w:r>
      <w:r w:rsidRPr="008C41F8">
        <w:rPr>
          <w:vertAlign w:val="superscript"/>
        </w:rPr>
        <w:t>st</w:t>
      </w:r>
      <w:r>
        <w:t xml:space="preserve"> 2019 instead the event</w:t>
      </w:r>
      <w:r>
        <w:br/>
        <w:t>code will be FM as the settlement instructions will be sent to Prematch</w:t>
      </w:r>
    </w:p>
    <w:p w:rsidR="00D13FB2" w:rsidRDefault="00D13FB2" w:rsidP="00CB36D2"/>
    <w:p w:rsidR="00EE0D52" w:rsidRPr="008C41F8" w:rsidRDefault="00423279" w:rsidP="00CB36D2">
      <w:r>
        <w:t>During discussions at the Swedish Securities Dealers Association</w:t>
      </w:r>
      <w:r w:rsidR="00EE0D52">
        <w:t>´s (SSDA´s)</w:t>
      </w:r>
      <w:r w:rsidR="006306B6">
        <w:t xml:space="preserve"> </w:t>
      </w:r>
      <w:r w:rsidR="00EE0D52">
        <w:t>Clearinggroup</w:t>
      </w:r>
      <w:r>
        <w:t xml:space="preserve">members expressed a need to be able to test </w:t>
      </w:r>
      <w:r w:rsidR="006306B6">
        <w:t>exercise</w:t>
      </w:r>
      <w:r w:rsidR="00EE0D52">
        <w:t xml:space="preserve"> &amp; </w:t>
      </w:r>
      <w:r>
        <w:t xml:space="preserve">expiration flows through </w:t>
      </w:r>
      <w:r w:rsidR="000264C7">
        <w:t>P</w:t>
      </w:r>
      <w:r>
        <w:t>rematch specifically with regards to matching criteria</w:t>
      </w:r>
      <w:r w:rsidR="006306B6">
        <w:t xml:space="preserve"> – this as t</w:t>
      </w:r>
      <w:r w:rsidR="007512B0">
        <w:t xml:space="preserve">he </w:t>
      </w:r>
      <w:r>
        <w:t xml:space="preserve">matching </w:t>
      </w:r>
      <w:r w:rsidR="000264C7">
        <w:t>criteria</w:t>
      </w:r>
      <w:r>
        <w:t xml:space="preserve"> differ</w:t>
      </w:r>
      <w:r w:rsidR="00EE0D52">
        <w:t>s</w:t>
      </w:r>
      <w:r>
        <w:t xml:space="preserve"> between  </w:t>
      </w:r>
      <w:r w:rsidR="000264C7">
        <w:t>P</w:t>
      </w:r>
      <w:r>
        <w:t xml:space="preserve">rematch and the AM </w:t>
      </w:r>
      <w:r w:rsidR="00EE0D52">
        <w:t>S</w:t>
      </w:r>
      <w:r>
        <w:t>ub</w:t>
      </w:r>
      <w:r w:rsidR="00EE0D52">
        <w:t xml:space="preserve"> Market</w:t>
      </w:r>
      <w:r w:rsidR="006306B6">
        <w:t>.</w:t>
      </w:r>
      <w:r w:rsidR="00EE0D52">
        <w:t xml:space="preserve"> </w:t>
      </w:r>
      <w:r w:rsidR="006306B6">
        <w:t>F</w:t>
      </w:r>
      <w:r>
        <w:t xml:space="preserve">ailure to have correct matching details towards counterparties can result in </w:t>
      </w:r>
      <w:r w:rsidR="007512B0">
        <w:t>a high number of matching fails across the market.</w:t>
      </w:r>
      <w:r w:rsidR="00EE0D52">
        <w:t xml:space="preserve"> Matching criteria for settlement instructions in Prematch can be found in the SSDAs Market Practice </w:t>
      </w:r>
      <w:r w:rsidR="00EE0D52" w:rsidRPr="008C41F8">
        <w:t xml:space="preserve">- </w:t>
      </w:r>
      <w:bookmarkStart w:id="2" w:name="_Toc495065412"/>
      <w:bookmarkStart w:id="3" w:name="_Toc495654516"/>
      <w:bookmarkStart w:id="4" w:name="_Toc495655361"/>
      <w:bookmarkStart w:id="5" w:name="_Toc508373706"/>
      <w:r w:rsidR="00EE0D52" w:rsidRPr="008C41F8">
        <w:t>The Swedish Securities Dealers Association's</w:t>
      </w:r>
      <w:bookmarkStart w:id="6" w:name="_Toc495065413"/>
      <w:bookmarkStart w:id="7" w:name="_Toc495654517"/>
      <w:bookmarkStart w:id="8" w:name="_Toc495655362"/>
      <w:bookmarkStart w:id="9" w:name="_Toc508373707"/>
      <w:bookmarkEnd w:id="2"/>
      <w:bookmarkEnd w:id="3"/>
      <w:bookmarkEnd w:id="4"/>
      <w:bookmarkEnd w:id="5"/>
      <w:r w:rsidR="006306B6" w:rsidRPr="008C41F8">
        <w:t xml:space="preserve"> </w:t>
      </w:r>
      <w:r w:rsidR="00EE0D52" w:rsidRPr="008C41F8">
        <w:t>Rules</w:t>
      </w:r>
      <w:bookmarkStart w:id="10" w:name="_Toc495065414"/>
      <w:bookmarkStart w:id="11" w:name="_Toc495654518"/>
      <w:bookmarkStart w:id="12" w:name="_Toc495655363"/>
      <w:bookmarkStart w:id="13" w:name="_Toc508373708"/>
      <w:bookmarkEnd w:id="6"/>
      <w:bookmarkEnd w:id="7"/>
      <w:bookmarkEnd w:id="8"/>
      <w:bookmarkEnd w:id="9"/>
      <w:r w:rsidR="00EE0D52" w:rsidRPr="008C41F8">
        <w:t xml:space="preserve"> governing trading and</w:t>
      </w:r>
      <w:bookmarkEnd w:id="10"/>
      <w:bookmarkEnd w:id="11"/>
      <w:bookmarkEnd w:id="12"/>
      <w:bookmarkEnd w:id="13"/>
      <w:r w:rsidR="00EE0D52" w:rsidRPr="008C41F8">
        <w:t xml:space="preserve">  </w:t>
      </w:r>
      <w:bookmarkStart w:id="14" w:name="_Toc495065415"/>
      <w:bookmarkStart w:id="15" w:name="_Toc495654519"/>
      <w:bookmarkStart w:id="16" w:name="_Toc495655364"/>
      <w:bookmarkStart w:id="17" w:name="_Toc508373709"/>
      <w:r w:rsidR="00EE0D52" w:rsidRPr="008C41F8">
        <w:t xml:space="preserve"> settlement of transactions in Securities</w:t>
      </w:r>
      <w:bookmarkEnd w:id="14"/>
      <w:bookmarkEnd w:id="15"/>
      <w:bookmarkEnd w:id="16"/>
      <w:bookmarkEnd w:id="17"/>
      <w:r w:rsidR="00EE0D52" w:rsidRPr="008C41F8">
        <w:t xml:space="preserve"> – on the SSDA´s website http://www.fondhandlarna.se</w:t>
      </w:r>
    </w:p>
    <w:p w:rsidR="00423279" w:rsidRPr="008C41F8" w:rsidRDefault="00423279" w:rsidP="00CB36D2"/>
    <w:p w:rsidR="00423279" w:rsidRDefault="007512B0" w:rsidP="00CB36D2">
      <w:r>
        <w:t xml:space="preserve">As a result of above </w:t>
      </w:r>
      <w:r w:rsidR="00423279">
        <w:t>Nasdaq</w:t>
      </w:r>
      <w:r w:rsidR="00EE0D52">
        <w:t xml:space="preserve"> Clearing</w:t>
      </w:r>
      <w:r w:rsidR="00423279">
        <w:t xml:space="preserve"> will enable </w:t>
      </w:r>
      <w:r w:rsidR="006306B6">
        <w:t xml:space="preserve">Nasdaq Clearing Members </w:t>
      </w:r>
      <w:r w:rsidR="00423279">
        <w:t xml:space="preserve">to test the </w:t>
      </w:r>
      <w:r w:rsidR="006306B6">
        <w:t>e</w:t>
      </w:r>
      <w:r w:rsidR="00176280">
        <w:t>xerc</w:t>
      </w:r>
      <w:r w:rsidR="006306B6">
        <w:t xml:space="preserve">ise &amp; </w:t>
      </w:r>
      <w:r>
        <w:t>expiration flow via Prematch during 2 weeks starting mid February</w:t>
      </w:r>
      <w:r w:rsidR="006306B6">
        <w:t xml:space="preserve"> 2019</w:t>
      </w:r>
      <w:r>
        <w:t xml:space="preserve">. Details on test scenarios, test systems to be used and how to participate can be found in this document. </w:t>
      </w:r>
    </w:p>
    <w:p w:rsidR="007512B0" w:rsidRDefault="007512B0" w:rsidP="00895962"/>
    <w:p w:rsidR="007512B0" w:rsidRDefault="00D13FB2" w:rsidP="00D13FB2">
      <w:pPr>
        <w:pStyle w:val="Heading2"/>
      </w:pPr>
      <w:bookmarkStart w:id="18" w:name="_Toc536530355"/>
      <w:r w:rsidRPr="00D13FB2">
        <w:t>Background</w:t>
      </w:r>
      <w:bookmarkEnd w:id="18"/>
    </w:p>
    <w:p w:rsidR="00D13FB2" w:rsidRDefault="00D13FB2" w:rsidP="00D13FB2">
      <w:r>
        <w:t>The clearing group within the SSDA has decided that all exercise and expiration flows should go through Prematch rather than AM starting April 1</w:t>
      </w:r>
      <w:r w:rsidRPr="00D13FB2">
        <w:rPr>
          <w:vertAlign w:val="superscript"/>
        </w:rPr>
        <w:t>st</w:t>
      </w:r>
      <w:r>
        <w:t xml:space="preserve"> 2019. </w:t>
      </w:r>
    </w:p>
    <w:p w:rsidR="00D13FB2" w:rsidRDefault="00D13FB2" w:rsidP="00D13FB2">
      <w:r>
        <w:t>The change will bring about several benefits such as</w:t>
      </w:r>
    </w:p>
    <w:p w:rsidR="00D13FB2" w:rsidRDefault="00D13FB2" w:rsidP="00D13FB2">
      <w:pPr>
        <w:pStyle w:val="ListParagraph"/>
        <w:numPr>
          <w:ilvl w:val="0"/>
          <w:numId w:val="9"/>
        </w:numPr>
      </w:pPr>
      <w:r>
        <w:t>Increased control of exercise transactions for Custodian and ability to differentiate settlement instructions between Custodian Clients</w:t>
      </w:r>
    </w:p>
    <w:p w:rsidR="005E7584" w:rsidRDefault="005E7584" w:rsidP="005E7584">
      <w:pPr>
        <w:pStyle w:val="ListParagraph"/>
        <w:numPr>
          <w:ilvl w:val="0"/>
          <w:numId w:val="9"/>
        </w:numPr>
      </w:pPr>
      <w:r w:rsidRPr="005E7584">
        <w:t xml:space="preserve">Possibility to segregate house and client flows </w:t>
      </w:r>
    </w:p>
    <w:p w:rsidR="00D13FB2" w:rsidRPr="00D13FB2" w:rsidRDefault="00D13FB2" w:rsidP="005E7584">
      <w:pPr>
        <w:pStyle w:val="ListParagraph"/>
        <w:numPr>
          <w:ilvl w:val="0"/>
          <w:numId w:val="9"/>
        </w:numPr>
      </w:pPr>
      <w:r>
        <w:t>Aligning settlement processing</w:t>
      </w:r>
      <w:r w:rsidR="00D27441">
        <w:t xml:space="preserve"> for exercise and expiration flow</w:t>
      </w:r>
      <w:r>
        <w:t xml:space="preserve"> with upcoming changes within Euroclear S</w:t>
      </w:r>
      <w:r w:rsidR="00176280">
        <w:t>weden</w:t>
      </w:r>
      <w:r>
        <w:t xml:space="preserve"> CSDR project </w:t>
      </w:r>
    </w:p>
    <w:p w:rsidR="00D13FB2" w:rsidRPr="00D27441" w:rsidRDefault="00D13FB2">
      <w:pPr>
        <w:ind w:left="2160"/>
        <w:rPr>
          <w:color w:val="1F497D"/>
        </w:rPr>
      </w:pPr>
      <w:r w:rsidRPr="00D27441">
        <w:rPr>
          <w:color w:val="1F497D"/>
        </w:rPr>
        <w:br w:type="page"/>
      </w:r>
    </w:p>
    <w:p w:rsidR="005B5FA9" w:rsidRPr="00D27441" w:rsidRDefault="005B5FA9">
      <w:pPr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32"/>
          <w:szCs w:val="32"/>
        </w:rPr>
      </w:pPr>
      <w:bookmarkStart w:id="19" w:name="_GoBack"/>
      <w:bookmarkEnd w:id="19"/>
    </w:p>
    <w:bookmarkStart w:id="20" w:name="_Toc536530356" w:displacedByCustomXml="next"/>
    <w:sdt>
      <w:sdtP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0"/>
          <w:szCs w:val="20"/>
        </w:rPr>
        <w:id w:val="20060892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72348" w:rsidRPr="00D72348" w:rsidRDefault="00D72348" w:rsidP="00D72348">
          <w:pPr>
            <w:pStyle w:val="Heading1"/>
            <w:rPr>
              <w:rStyle w:val="Heading2Char"/>
            </w:rPr>
          </w:pPr>
          <w:r w:rsidRPr="00D72348">
            <w:rPr>
              <w:rStyle w:val="Heading2Char"/>
            </w:rPr>
            <w:t>Contents</w:t>
          </w:r>
          <w:bookmarkEnd w:id="20"/>
        </w:p>
        <w:p w:rsidR="00CB36D2" w:rsidRDefault="00D72348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530354" w:history="1">
            <w:r w:rsidR="00CB36D2" w:rsidRPr="00FE4F06">
              <w:rPr>
                <w:rStyle w:val="Hyperlink"/>
                <w:noProof/>
              </w:rPr>
              <w:t>1</w:t>
            </w:r>
            <w:r w:rsidR="00CB36D2"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="00CB36D2" w:rsidRPr="00FE4F06">
              <w:rPr>
                <w:rStyle w:val="Hyperlink"/>
                <w:noProof/>
              </w:rPr>
              <w:t>Introduction</w:t>
            </w:r>
            <w:r w:rsidR="00CB36D2">
              <w:rPr>
                <w:noProof/>
                <w:webHidden/>
              </w:rPr>
              <w:tab/>
            </w:r>
            <w:r w:rsidR="00CB36D2">
              <w:rPr>
                <w:noProof/>
                <w:webHidden/>
              </w:rPr>
              <w:fldChar w:fldCharType="begin"/>
            </w:r>
            <w:r w:rsidR="00CB36D2">
              <w:rPr>
                <w:noProof/>
                <w:webHidden/>
              </w:rPr>
              <w:instrText xml:space="preserve"> PAGEREF _Toc536530354 \h </w:instrText>
            </w:r>
            <w:r w:rsidR="00CB36D2">
              <w:rPr>
                <w:noProof/>
                <w:webHidden/>
              </w:rPr>
            </w:r>
            <w:r w:rsidR="00CB36D2">
              <w:rPr>
                <w:noProof/>
                <w:webHidden/>
              </w:rPr>
              <w:fldChar w:fldCharType="separate"/>
            </w:r>
            <w:r w:rsidR="00CB36D2">
              <w:rPr>
                <w:noProof/>
                <w:webHidden/>
              </w:rPr>
              <w:t>2</w:t>
            </w:r>
            <w:r w:rsidR="00CB36D2"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2"/>
            <w:tabs>
              <w:tab w:val="left" w:pos="880"/>
              <w:tab w:val="right" w:leader="dot" w:pos="9063"/>
            </w:tabs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55" w:history="1">
            <w:r w:rsidRPr="00FE4F0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56" w:history="1">
            <w:r w:rsidRPr="00FE4F06">
              <w:rPr>
                <w:rStyle w:val="Hyperlink"/>
                <w:noProof/>
              </w:rPr>
              <w:t>2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57" w:history="1">
            <w:r w:rsidRPr="00FE4F06">
              <w:rPr>
                <w:rStyle w:val="Hyperlink"/>
                <w:noProof/>
              </w:rPr>
              <w:t>3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Document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2"/>
            <w:tabs>
              <w:tab w:val="left" w:pos="880"/>
              <w:tab w:val="right" w:leader="dot" w:pos="9063"/>
            </w:tabs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58" w:history="1">
            <w:r w:rsidRPr="00FE4F0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2"/>
            <w:tabs>
              <w:tab w:val="left" w:pos="880"/>
              <w:tab w:val="right" w:leader="dot" w:pos="9063"/>
            </w:tabs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59" w:history="1">
            <w:r w:rsidRPr="00FE4F0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Audience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2"/>
            <w:tabs>
              <w:tab w:val="left" w:pos="880"/>
              <w:tab w:val="right" w:leader="dot" w:pos="9063"/>
            </w:tabs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0" w:history="1">
            <w:r w:rsidRPr="00FE4F0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Glossary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2"/>
            <w:tabs>
              <w:tab w:val="left" w:pos="880"/>
              <w:tab w:val="right" w:leader="dot" w:pos="9063"/>
            </w:tabs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1" w:history="1">
            <w:r w:rsidRPr="00FE4F0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2" w:history="1">
            <w:r w:rsidRPr="00FE4F06">
              <w:rPr>
                <w:rStyle w:val="Hyperlink"/>
                <w:noProof/>
              </w:rPr>
              <w:t>4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Test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3" w:history="1">
            <w:r w:rsidRPr="00FE4F06">
              <w:rPr>
                <w:rStyle w:val="Hyperlink"/>
                <w:noProof/>
              </w:rPr>
              <w:t>5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Testcases and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4" w:history="1">
            <w:r w:rsidRPr="00FE4F06">
              <w:rPr>
                <w:rStyle w:val="Hyperlink"/>
                <w:noProof/>
              </w:rPr>
              <w:t>6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Test period and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5" w:history="1">
            <w:r w:rsidRPr="00FE4F06">
              <w:rPr>
                <w:rStyle w:val="Hyperlink"/>
                <w:noProof/>
              </w:rPr>
              <w:t>7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 xml:space="preserve">Nasdaq matching details - </w:t>
            </w:r>
            <w:r w:rsidRPr="00FE4F06">
              <w:rPr>
                <w:rStyle w:val="Hyperlink"/>
                <w:b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6" w:history="1">
            <w:r w:rsidRPr="00FE4F06">
              <w:rPr>
                <w:rStyle w:val="Hyperlink"/>
                <w:noProof/>
              </w:rPr>
              <w:t>8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Matching rules – SSDA Market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7" w:history="1">
            <w:r w:rsidRPr="00FE4F06">
              <w:rPr>
                <w:rStyle w:val="Hyperlink"/>
                <w:noProof/>
              </w:rPr>
              <w:t>9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Member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8" w:history="1">
            <w:r w:rsidRPr="00FE4F06">
              <w:rPr>
                <w:rStyle w:val="Hyperlink"/>
                <w:noProof/>
              </w:rPr>
              <w:t>10</w:t>
            </w:r>
            <w:r>
              <w:rPr>
                <w:noProof/>
                <w:color w:val="auto"/>
                <w:sz w:val="22"/>
                <w:szCs w:val="22"/>
                <w:lang w:val="sv-SE" w:eastAsia="sv-SE" w:bidi="ar-SA"/>
              </w:rPr>
              <w:tab/>
            </w:r>
            <w:r w:rsidRPr="00FE4F06">
              <w:rPr>
                <w:rStyle w:val="Hyperlink"/>
                <w:noProof/>
              </w:rPr>
              <w:t>Nasdaq Contact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69" w:history="1">
            <w:r w:rsidRPr="00FE4F06">
              <w:rPr>
                <w:rStyle w:val="Hyperlink"/>
                <w:noProof/>
              </w:rPr>
              <w:t xml:space="preserve">Appendix 1 – Form for test participation </w:t>
            </w:r>
            <w:r w:rsidRPr="00FE4F06">
              <w:rPr>
                <w:rStyle w:val="Hyperlink"/>
                <w:b/>
                <w:noProof/>
              </w:rPr>
              <w:t>Custodian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6D2" w:rsidRDefault="00CB36D2">
          <w:pPr>
            <w:pStyle w:val="TOC1"/>
            <w:rPr>
              <w:noProof/>
              <w:color w:val="auto"/>
              <w:sz w:val="22"/>
              <w:szCs w:val="22"/>
              <w:lang w:val="sv-SE" w:eastAsia="sv-SE" w:bidi="ar-SA"/>
            </w:rPr>
          </w:pPr>
          <w:hyperlink w:anchor="_Toc536530370" w:history="1">
            <w:r w:rsidRPr="00FE4F06">
              <w:rPr>
                <w:rStyle w:val="Hyperlink"/>
                <w:noProof/>
              </w:rPr>
              <w:t xml:space="preserve">Appendix 2 – Form for test participation </w:t>
            </w:r>
            <w:r w:rsidRPr="00FE4F06">
              <w:rPr>
                <w:rStyle w:val="Hyperlink"/>
                <w:b/>
                <w:noProof/>
              </w:rPr>
              <w:t>Direct Clearing Member in Euroclear Sweden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_Toc536530370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348" w:rsidRDefault="00D72348">
          <w:r>
            <w:rPr>
              <w:b/>
              <w:bCs/>
              <w:noProof/>
            </w:rPr>
            <w:fldChar w:fldCharType="end"/>
          </w:r>
        </w:p>
      </w:sdtContent>
    </w:sdt>
    <w:p w:rsidR="00E07C31" w:rsidRPr="001B7775" w:rsidRDefault="00E07C31" w:rsidP="00E07C31">
      <w:pPr>
        <w:pStyle w:val="Heading1"/>
      </w:pPr>
      <w:bookmarkStart w:id="21" w:name="_Toc536530357"/>
      <w:r w:rsidRPr="001B7775">
        <w:t>Document Data</w:t>
      </w:r>
      <w:bookmarkEnd w:id="21"/>
    </w:p>
    <w:p w:rsidR="00B45ECA" w:rsidRDefault="00B45ECA" w:rsidP="00B45ECA">
      <w:pPr>
        <w:pStyle w:val="Heading2"/>
      </w:pPr>
      <w:bookmarkStart w:id="22" w:name="_Toc536530358"/>
      <w:r>
        <w:t>Objective</w:t>
      </w:r>
      <w:bookmarkEnd w:id="22"/>
    </w:p>
    <w:p w:rsidR="005866FF" w:rsidRDefault="005866FF" w:rsidP="00252DD1">
      <w:r>
        <w:t xml:space="preserve">The objective with </w:t>
      </w:r>
      <w:r w:rsidR="00895962">
        <w:t xml:space="preserve">this document is </w:t>
      </w:r>
      <w:r>
        <w:t>to outline</w:t>
      </w:r>
      <w:r w:rsidR="00895962">
        <w:t xml:space="preserve"> how </w:t>
      </w:r>
      <w:r w:rsidR="006306B6">
        <w:t xml:space="preserve">Nasdaq Clearing Members </w:t>
      </w:r>
      <w:r w:rsidR="00895962">
        <w:t xml:space="preserve"> can test </w:t>
      </w:r>
      <w:r w:rsidR="006306B6">
        <w:t xml:space="preserve">settlement instructions related to exercise &amp; expiration through </w:t>
      </w:r>
      <w:r w:rsidR="00895962">
        <w:t xml:space="preserve">Prematch </w:t>
      </w:r>
      <w:r w:rsidR="006306B6">
        <w:t xml:space="preserve">vs </w:t>
      </w:r>
      <w:r w:rsidR="00895962">
        <w:t>Nasdaq Clearing.</w:t>
      </w:r>
      <w:r w:rsidR="00D37874">
        <w:t xml:space="preserve"> </w:t>
      </w:r>
      <w:r w:rsidR="00D65379">
        <w:t xml:space="preserve"> </w:t>
      </w:r>
    </w:p>
    <w:p w:rsidR="006E5D9A" w:rsidRDefault="006E5D9A" w:rsidP="006E5D9A">
      <w:pPr>
        <w:pStyle w:val="Heading2"/>
      </w:pPr>
      <w:bookmarkStart w:id="23" w:name="_Toc536530359"/>
      <w:r w:rsidRPr="006E5D9A">
        <w:t>Audience</w:t>
      </w:r>
      <w:bookmarkEnd w:id="23"/>
    </w:p>
    <w:p w:rsidR="00252DD1" w:rsidRPr="00252DD1" w:rsidRDefault="005866FF" w:rsidP="00252DD1">
      <w:r>
        <w:t xml:space="preserve">The intended audience for this document </w:t>
      </w:r>
      <w:r w:rsidR="00A37881">
        <w:t>are</w:t>
      </w:r>
      <w:r>
        <w:t xml:space="preserve"> </w:t>
      </w:r>
      <w:r w:rsidR="00895962">
        <w:t xml:space="preserve">members of Nasdaq Clearing </w:t>
      </w:r>
    </w:p>
    <w:p w:rsidR="00E07C31" w:rsidRDefault="00E07C31" w:rsidP="00E07C31">
      <w:pPr>
        <w:pStyle w:val="Heading2"/>
      </w:pPr>
      <w:bookmarkStart w:id="24" w:name="_Toc536530360"/>
      <w:r w:rsidRPr="001B7775">
        <w:t>Glossary and Definitions</w:t>
      </w:r>
      <w:bookmarkEnd w:id="24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2"/>
        <w:gridCol w:w="5671"/>
      </w:tblGrid>
      <w:tr w:rsidR="00204C27" w:rsidRPr="00204C27" w:rsidTr="00CC6863">
        <w:tc>
          <w:tcPr>
            <w:tcW w:w="3392" w:type="dxa"/>
          </w:tcPr>
          <w:p w:rsidR="00204C27" w:rsidRPr="00204C27" w:rsidRDefault="00204C27" w:rsidP="00DC56C4">
            <w:pPr>
              <w:pStyle w:val="TableHeader-small"/>
              <w:rPr>
                <w:rFonts w:asciiTheme="minorHAnsi" w:hAnsiTheme="minorHAnsi"/>
                <w:sz w:val="20"/>
              </w:rPr>
            </w:pPr>
            <w:r w:rsidRPr="00204C27">
              <w:rPr>
                <w:rFonts w:asciiTheme="minorHAnsi" w:hAnsiTheme="minorHAnsi"/>
                <w:sz w:val="20"/>
              </w:rPr>
              <w:t>Abbreviation</w:t>
            </w:r>
          </w:p>
        </w:tc>
        <w:tc>
          <w:tcPr>
            <w:tcW w:w="5671" w:type="dxa"/>
          </w:tcPr>
          <w:p w:rsidR="00204C27" w:rsidRPr="00204C27" w:rsidRDefault="00204C27" w:rsidP="00DC56C4">
            <w:pPr>
              <w:pStyle w:val="TableHeader-small"/>
              <w:rPr>
                <w:rFonts w:asciiTheme="minorHAnsi" w:hAnsiTheme="minorHAnsi"/>
                <w:sz w:val="20"/>
              </w:rPr>
            </w:pPr>
            <w:r w:rsidRPr="00204C27">
              <w:rPr>
                <w:rFonts w:asciiTheme="minorHAnsi" w:hAnsiTheme="minorHAnsi"/>
                <w:sz w:val="20"/>
              </w:rPr>
              <w:t>Description</w:t>
            </w:r>
          </w:p>
        </w:tc>
      </w:tr>
      <w:tr w:rsidR="009A71E5" w:rsidRPr="00204C27" w:rsidTr="00CC6863">
        <w:tc>
          <w:tcPr>
            <w:tcW w:w="3392" w:type="dxa"/>
          </w:tcPr>
          <w:p w:rsidR="009A71E5" w:rsidRPr="009D023F" w:rsidRDefault="00D65379" w:rsidP="000C10ED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>ACPT</w:t>
            </w:r>
          </w:p>
        </w:tc>
        <w:tc>
          <w:tcPr>
            <w:tcW w:w="5671" w:type="dxa"/>
          </w:tcPr>
          <w:p w:rsidR="009A71E5" w:rsidRDefault="00D65379" w:rsidP="009A71E5">
            <w:pPr>
              <w:rPr>
                <w:color w:val="595959" w:themeColor="text1" w:themeTint="A6"/>
              </w:rPr>
            </w:pPr>
            <w:r>
              <w:t xml:space="preserve">Euroclear Sweden test system </w:t>
            </w:r>
          </w:p>
        </w:tc>
      </w:tr>
      <w:tr w:rsidR="003E7BFA" w:rsidRPr="00204C27" w:rsidTr="00CC6863">
        <w:tc>
          <w:tcPr>
            <w:tcW w:w="3392" w:type="dxa"/>
          </w:tcPr>
          <w:p w:rsidR="003E7BFA" w:rsidRPr="009D023F" w:rsidRDefault="00D65379" w:rsidP="000C10ED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lang w:eastAsia="en-US"/>
              </w:rPr>
              <w:t>ESW</w:t>
            </w:r>
          </w:p>
        </w:tc>
        <w:tc>
          <w:tcPr>
            <w:tcW w:w="5671" w:type="dxa"/>
          </w:tcPr>
          <w:p w:rsidR="003E7BFA" w:rsidRPr="009D023F" w:rsidRDefault="00D65379" w:rsidP="000C10ED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>Euroclear Sweden</w:t>
            </w:r>
          </w:p>
        </w:tc>
      </w:tr>
      <w:tr w:rsidR="00551019" w:rsidRPr="00204C27" w:rsidTr="00CC6863">
        <w:tc>
          <w:tcPr>
            <w:tcW w:w="3392" w:type="dxa"/>
          </w:tcPr>
          <w:p w:rsidR="00551019" w:rsidRPr="009D023F" w:rsidRDefault="007512B0" w:rsidP="000C10ED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E&amp;E </w:t>
            </w:r>
          </w:p>
        </w:tc>
        <w:tc>
          <w:tcPr>
            <w:tcW w:w="5671" w:type="dxa"/>
          </w:tcPr>
          <w:p w:rsidR="00551019" w:rsidRPr="009D023F" w:rsidRDefault="007512B0" w:rsidP="000C10ED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>Exercise and Expiration</w:t>
            </w:r>
          </w:p>
        </w:tc>
      </w:tr>
      <w:tr w:rsidR="00407C2C" w:rsidRPr="00204C27" w:rsidTr="00CC6863">
        <w:tc>
          <w:tcPr>
            <w:tcW w:w="3392" w:type="dxa"/>
          </w:tcPr>
          <w:p w:rsidR="00407C2C" w:rsidRPr="009D023F" w:rsidRDefault="00B152F3" w:rsidP="000C10ED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 w:rsidRPr="00CB36D2">
              <w:rPr>
                <w:rFonts w:asciiTheme="minorHAnsi" w:hAnsiTheme="minorHAnsi"/>
                <w:color w:val="595959" w:themeColor="text1" w:themeTint="A6"/>
                <w:sz w:val="20"/>
              </w:rPr>
              <w:t>Genium INET</w:t>
            </w:r>
          </w:p>
        </w:tc>
        <w:tc>
          <w:tcPr>
            <w:tcW w:w="5671" w:type="dxa"/>
          </w:tcPr>
          <w:p w:rsidR="00407C2C" w:rsidRPr="009D023F" w:rsidRDefault="00B152F3">
            <w:pPr>
              <w:pStyle w:val="BodyTex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>Nasdaq Clearings clearing system</w:t>
            </w:r>
          </w:p>
        </w:tc>
      </w:tr>
    </w:tbl>
    <w:p w:rsidR="00CC6863" w:rsidRDefault="00CC6863" w:rsidP="00CC6863">
      <w:pPr>
        <w:pStyle w:val="Heading2"/>
        <w:numPr>
          <w:ilvl w:val="0"/>
          <w:numId w:val="0"/>
        </w:numPr>
        <w:ind w:left="576"/>
      </w:pPr>
    </w:p>
    <w:p w:rsidR="004A00EC" w:rsidRDefault="004A00EC" w:rsidP="004A00EC">
      <w:pPr>
        <w:pStyle w:val="Heading2"/>
      </w:pPr>
      <w:bookmarkStart w:id="25" w:name="_Toc536530361"/>
      <w:r>
        <w:lastRenderedPageBreak/>
        <w:t>Scope</w:t>
      </w:r>
      <w:bookmarkEnd w:id="25"/>
    </w:p>
    <w:p w:rsidR="00B2612A" w:rsidRDefault="00D65379" w:rsidP="00D65379">
      <w:r>
        <w:t xml:space="preserve">Testing will be scenario based and limited with aim to verify </w:t>
      </w:r>
      <w:r w:rsidR="006306B6">
        <w:t xml:space="preserve">matching and settlement of </w:t>
      </w:r>
      <w:r>
        <w:t>settlement instructions</w:t>
      </w:r>
      <w:r w:rsidR="006306B6">
        <w:t xml:space="preserve"> in the VPC System</w:t>
      </w:r>
      <w:r>
        <w:t>. Nasdaq</w:t>
      </w:r>
      <w:r w:rsidR="006306B6">
        <w:t xml:space="preserve"> Clearing </w:t>
      </w:r>
      <w:r>
        <w:t xml:space="preserve"> will </w:t>
      </w:r>
      <w:r w:rsidR="00B2612A">
        <w:t xml:space="preserve">of course </w:t>
      </w:r>
      <w:r>
        <w:t xml:space="preserve">consider </w:t>
      </w:r>
      <w:r w:rsidR="006306B6">
        <w:t xml:space="preserve">members </w:t>
      </w:r>
      <w:r>
        <w:t>request for ad-hoc tests</w:t>
      </w:r>
      <w:r w:rsidR="00B2612A">
        <w:t xml:space="preserve"> outside of the scenarios below on a case-by-case basis.</w:t>
      </w:r>
    </w:p>
    <w:p w:rsidR="00482812" w:rsidRPr="0076297B" w:rsidRDefault="00B2612A" w:rsidP="0076297B">
      <w:r>
        <w:t>Mem</w:t>
      </w:r>
      <w:r w:rsidR="00D65379">
        <w:t xml:space="preserve">bers who wishes to test </w:t>
      </w:r>
      <w:r w:rsidR="006306B6">
        <w:t xml:space="preserve">exercise &amp; expiration settlement instructions through </w:t>
      </w:r>
      <w:r w:rsidR="000264C7">
        <w:t>P</w:t>
      </w:r>
      <w:r w:rsidR="00D65379">
        <w:t>rematch should notify Nasdaq</w:t>
      </w:r>
      <w:r w:rsidR="006306B6">
        <w:t xml:space="preserve"> Clearing</w:t>
      </w:r>
      <w:r w:rsidR="00D65379">
        <w:t xml:space="preserve"> by sending in the</w:t>
      </w:r>
      <w:r w:rsidR="0076297B">
        <w:t xml:space="preserve"> forms in appendix 1 (if Custodian) or appendix 2 (if </w:t>
      </w:r>
      <w:r w:rsidR="00B152F3">
        <w:t xml:space="preserve">Direct </w:t>
      </w:r>
      <w:r w:rsidR="0076297B">
        <w:t>Clearing Member</w:t>
      </w:r>
      <w:r w:rsidR="00B152F3">
        <w:t xml:space="preserve"> of Euroclear Sweden</w:t>
      </w:r>
      <w:r w:rsidR="0076297B">
        <w:t>).</w:t>
      </w:r>
    </w:p>
    <w:p w:rsidR="004A00EC" w:rsidRDefault="004A00EC" w:rsidP="004A00EC">
      <w:pPr>
        <w:pStyle w:val="Heading1"/>
      </w:pPr>
      <w:bookmarkStart w:id="26" w:name="_Toc536530362"/>
      <w:r>
        <w:t>Test</w:t>
      </w:r>
      <w:r w:rsidR="00B2612A">
        <w:t xml:space="preserve"> </w:t>
      </w:r>
      <w:r>
        <w:t>system</w:t>
      </w:r>
      <w:bookmarkEnd w:id="26"/>
    </w:p>
    <w:p w:rsidR="004A00EC" w:rsidRDefault="00621833" w:rsidP="004A00EC">
      <w:r>
        <w:t>Nasdaq</w:t>
      </w:r>
      <w:r w:rsidR="00B152F3">
        <w:t xml:space="preserve"> Clearing</w:t>
      </w:r>
      <w:r>
        <w:t xml:space="preserve"> will generate </w:t>
      </w:r>
      <w:r w:rsidR="00B152F3">
        <w:t xml:space="preserve">settlement </w:t>
      </w:r>
      <w:r>
        <w:t xml:space="preserve">instructions for members using an internal </w:t>
      </w:r>
      <w:r w:rsidR="00E65BB9">
        <w:t xml:space="preserve">Genium INET </w:t>
      </w:r>
      <w:r>
        <w:t>test system – Nasdaq</w:t>
      </w:r>
      <w:r w:rsidR="00B152F3">
        <w:t xml:space="preserve"> Clearing</w:t>
      </w:r>
      <w:r>
        <w:t xml:space="preserve"> will therefore enter trades and request exercise on behalf for members in Genium INET to </w:t>
      </w:r>
      <w:r w:rsidR="00B152F3">
        <w:t xml:space="preserve">generate </w:t>
      </w:r>
      <w:r w:rsidR="007512B0">
        <w:t xml:space="preserve"> settlement instructions in </w:t>
      </w:r>
      <w:r w:rsidR="000264C7">
        <w:t>P</w:t>
      </w:r>
      <w:r w:rsidR="007512B0">
        <w:t>rematch</w:t>
      </w:r>
      <w:r>
        <w:t xml:space="preserve">. </w:t>
      </w:r>
    </w:p>
    <w:p w:rsidR="00621833" w:rsidRPr="004A00EC" w:rsidRDefault="00621833" w:rsidP="004A00EC">
      <w:r>
        <w:t xml:space="preserve">The ACPT environment at ESW will be used to test </w:t>
      </w:r>
      <w:r w:rsidR="00B152F3">
        <w:t xml:space="preserve">exercise &amp; expiration flows in </w:t>
      </w:r>
      <w:r w:rsidR="000264C7">
        <w:t>P</w:t>
      </w:r>
      <w:r>
        <w:t>rematch</w:t>
      </w:r>
      <w:r w:rsidR="000264C7">
        <w:t>.</w:t>
      </w:r>
      <w:r>
        <w:t xml:space="preserve"> </w:t>
      </w:r>
      <w:r w:rsidR="000264C7">
        <w:t>M</w:t>
      </w:r>
      <w:r>
        <w:t xml:space="preserve">embers should utilize their internal system/ESW </w:t>
      </w:r>
      <w:r w:rsidR="000264C7">
        <w:t xml:space="preserve">User Interface </w:t>
      </w:r>
      <w:r>
        <w:t>to enter</w:t>
      </w:r>
      <w:r w:rsidR="00AD0AC3">
        <w:t xml:space="preserve"> and match </w:t>
      </w:r>
      <w:r>
        <w:t>instructions.</w:t>
      </w:r>
    </w:p>
    <w:p w:rsidR="004A00EC" w:rsidRDefault="004A00EC" w:rsidP="004A00EC">
      <w:pPr>
        <w:pStyle w:val="Heading1"/>
      </w:pPr>
      <w:bookmarkStart w:id="27" w:name="_Toc536530363"/>
      <w:r w:rsidRPr="004A00EC">
        <w:t>Testcases</w:t>
      </w:r>
      <w:r w:rsidR="00D37874">
        <w:t xml:space="preserve"> and schedule</w:t>
      </w:r>
      <w:bookmarkEnd w:id="27"/>
    </w:p>
    <w:p w:rsidR="00621833" w:rsidRDefault="00621833" w:rsidP="00621833"/>
    <w:p w:rsidR="00E63A2B" w:rsidRDefault="00E63A2B" w:rsidP="00621833">
      <w:r>
        <w:t>Week 1</w:t>
      </w:r>
      <w:r w:rsidR="00B2612A">
        <w:t xml:space="preserve"> 2019-02-12 – 2019-02-18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95"/>
        <w:gridCol w:w="849"/>
        <w:gridCol w:w="1980"/>
        <w:gridCol w:w="2658"/>
        <w:gridCol w:w="1548"/>
        <w:gridCol w:w="1276"/>
      </w:tblGrid>
      <w:tr w:rsidR="00D37874" w:rsidRPr="00E63A2B" w:rsidTr="00CB759B">
        <w:tc>
          <w:tcPr>
            <w:tcW w:w="1295" w:type="dxa"/>
          </w:tcPr>
          <w:p w:rsidR="00D37874" w:rsidRPr="00E63A2B" w:rsidRDefault="00D37874" w:rsidP="00621833">
            <w:pPr>
              <w:rPr>
                <w:sz w:val="18"/>
              </w:rPr>
            </w:pPr>
            <w:r w:rsidRPr="00E63A2B">
              <w:rPr>
                <w:sz w:val="18"/>
              </w:rPr>
              <w:t>Option Series</w:t>
            </w:r>
          </w:p>
        </w:tc>
        <w:tc>
          <w:tcPr>
            <w:tcW w:w="849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Position</w:t>
            </w:r>
          </w:p>
        </w:tc>
        <w:tc>
          <w:tcPr>
            <w:tcW w:w="1980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Member A (+ , Receive vs payment)</w:t>
            </w:r>
          </w:p>
        </w:tc>
        <w:tc>
          <w:tcPr>
            <w:tcW w:w="2658" w:type="dxa"/>
          </w:tcPr>
          <w:p w:rsidR="00D37874" w:rsidRPr="00E63A2B" w:rsidRDefault="00D37874" w:rsidP="00621833">
            <w:pPr>
              <w:rPr>
                <w:sz w:val="18"/>
              </w:rPr>
            </w:pPr>
            <w:r w:rsidRPr="00E63A2B">
              <w:rPr>
                <w:sz w:val="18"/>
              </w:rPr>
              <w:t>Member B (-, Deliver vs payment)</w:t>
            </w:r>
          </w:p>
        </w:tc>
        <w:tc>
          <w:tcPr>
            <w:tcW w:w="1548" w:type="dxa"/>
          </w:tcPr>
          <w:p w:rsidR="00D37874" w:rsidRPr="00E63A2B" w:rsidRDefault="00D37874" w:rsidP="00621833">
            <w:pPr>
              <w:rPr>
                <w:sz w:val="18"/>
              </w:rPr>
            </w:pPr>
            <w:r w:rsidRPr="00E63A2B">
              <w:rPr>
                <w:sz w:val="18"/>
              </w:rPr>
              <w:t>Exercise request on date</w:t>
            </w:r>
          </w:p>
        </w:tc>
        <w:tc>
          <w:tcPr>
            <w:tcW w:w="1276" w:type="dxa"/>
          </w:tcPr>
          <w:p w:rsidR="00D37874" w:rsidRPr="00E63A2B" w:rsidRDefault="00D37874" w:rsidP="00621833">
            <w:pPr>
              <w:rPr>
                <w:sz w:val="18"/>
              </w:rPr>
            </w:pPr>
            <w:r w:rsidRPr="00E63A2B">
              <w:rPr>
                <w:sz w:val="18"/>
              </w:rPr>
              <w:t>Settlement date</w:t>
            </w:r>
          </w:p>
        </w:tc>
      </w:tr>
      <w:tr w:rsidR="00D37874" w:rsidRPr="00E63A2B" w:rsidTr="00CB759B">
        <w:tc>
          <w:tcPr>
            <w:tcW w:w="1295" w:type="dxa"/>
          </w:tcPr>
          <w:p w:rsidR="00D37874" w:rsidRPr="00E63A2B" w:rsidRDefault="00D37874" w:rsidP="00E6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ERICB9C38</w:t>
            </w:r>
          </w:p>
          <w:p w:rsidR="00D37874" w:rsidRPr="00E63A2B" w:rsidRDefault="00D37874" w:rsidP="00E63A2B">
            <w:pPr>
              <w:rPr>
                <w:sz w:val="18"/>
              </w:rPr>
            </w:pPr>
          </w:p>
        </w:tc>
        <w:tc>
          <w:tcPr>
            <w:tcW w:w="849" w:type="dxa"/>
          </w:tcPr>
          <w:p w:rsidR="00D37874" w:rsidRPr="00E63A2B" w:rsidRDefault="00273C42" w:rsidP="00E63A2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80" w:type="dxa"/>
          </w:tcPr>
          <w:p w:rsidR="00D37874" w:rsidRPr="00E63A2B" w:rsidRDefault="00D37874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 w:rsidR="00273C42">
              <w:rPr>
                <w:sz w:val="18"/>
              </w:rPr>
              <w:t>30</w:t>
            </w:r>
            <w:r w:rsidRPr="00E63A2B">
              <w:rPr>
                <w:sz w:val="18"/>
              </w:rPr>
              <w:t>00 ERICB @ 38</w:t>
            </w:r>
          </w:p>
        </w:tc>
        <w:tc>
          <w:tcPr>
            <w:tcW w:w="2658" w:type="dxa"/>
          </w:tcPr>
          <w:p w:rsidR="00D37874" w:rsidRPr="00E63A2B" w:rsidRDefault="00D37874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-</w:t>
            </w:r>
            <w:r w:rsidR="00273C42">
              <w:rPr>
                <w:sz w:val="18"/>
              </w:rPr>
              <w:t>3000</w:t>
            </w:r>
            <w:r w:rsidRPr="00E63A2B">
              <w:rPr>
                <w:sz w:val="18"/>
              </w:rPr>
              <w:t xml:space="preserve"> ERICB @ 38</w:t>
            </w:r>
          </w:p>
        </w:tc>
        <w:tc>
          <w:tcPr>
            <w:tcW w:w="1548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2019-02-12</w:t>
            </w:r>
          </w:p>
        </w:tc>
        <w:tc>
          <w:tcPr>
            <w:tcW w:w="1276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2019-02-14</w:t>
            </w:r>
          </w:p>
        </w:tc>
      </w:tr>
      <w:tr w:rsidR="00D37874" w:rsidRPr="00E63A2B" w:rsidTr="00CB759B">
        <w:tc>
          <w:tcPr>
            <w:tcW w:w="1295" w:type="dxa"/>
          </w:tcPr>
          <w:p w:rsidR="00D37874" w:rsidRPr="00E63A2B" w:rsidRDefault="00D37874" w:rsidP="00E6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ERICB9C</w:t>
            </w: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42</w:t>
            </w:r>
          </w:p>
          <w:p w:rsidR="00D37874" w:rsidRPr="00E63A2B" w:rsidRDefault="00D37874" w:rsidP="00E63A2B">
            <w:pPr>
              <w:rPr>
                <w:sz w:val="18"/>
              </w:rPr>
            </w:pPr>
          </w:p>
        </w:tc>
        <w:tc>
          <w:tcPr>
            <w:tcW w:w="849" w:type="dxa"/>
          </w:tcPr>
          <w:p w:rsidR="00D37874" w:rsidRPr="00E63A2B" w:rsidRDefault="00273C42" w:rsidP="00E63A2B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80" w:type="dxa"/>
          </w:tcPr>
          <w:p w:rsidR="00D37874" w:rsidRPr="00E63A2B" w:rsidRDefault="00D37874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 w:rsidR="00273C42">
              <w:rPr>
                <w:sz w:val="18"/>
              </w:rPr>
              <w:t>2500</w:t>
            </w:r>
            <w:r w:rsidRPr="00E63A2B">
              <w:rPr>
                <w:sz w:val="18"/>
              </w:rPr>
              <w:t xml:space="preserve"> ERICB @42</w:t>
            </w:r>
          </w:p>
        </w:tc>
        <w:tc>
          <w:tcPr>
            <w:tcW w:w="2658" w:type="dxa"/>
          </w:tcPr>
          <w:p w:rsidR="00D37874" w:rsidRPr="00E63A2B" w:rsidRDefault="00D37874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-</w:t>
            </w:r>
            <w:r w:rsidR="00273C42">
              <w:rPr>
                <w:sz w:val="18"/>
              </w:rPr>
              <w:t>2500</w:t>
            </w:r>
            <w:r w:rsidRPr="00E63A2B">
              <w:rPr>
                <w:sz w:val="18"/>
              </w:rPr>
              <w:t xml:space="preserve"> ERICB @42</w:t>
            </w:r>
          </w:p>
        </w:tc>
        <w:tc>
          <w:tcPr>
            <w:tcW w:w="1548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2019-02-13</w:t>
            </w:r>
          </w:p>
        </w:tc>
        <w:tc>
          <w:tcPr>
            <w:tcW w:w="1276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2019-02-15</w:t>
            </w:r>
          </w:p>
        </w:tc>
      </w:tr>
      <w:tr w:rsidR="00D37874" w:rsidRPr="00E63A2B" w:rsidTr="00CB759B">
        <w:tc>
          <w:tcPr>
            <w:tcW w:w="1295" w:type="dxa"/>
          </w:tcPr>
          <w:p w:rsidR="00D37874" w:rsidRPr="00E63A2B" w:rsidRDefault="00D37874" w:rsidP="00E6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ERICB9C46</w:t>
            </w:r>
          </w:p>
          <w:p w:rsidR="00D37874" w:rsidRPr="00E63A2B" w:rsidRDefault="00D37874" w:rsidP="00E63A2B">
            <w:pPr>
              <w:rPr>
                <w:sz w:val="18"/>
              </w:rPr>
            </w:pPr>
          </w:p>
        </w:tc>
        <w:tc>
          <w:tcPr>
            <w:tcW w:w="849" w:type="dxa"/>
          </w:tcPr>
          <w:p w:rsidR="00D37874" w:rsidRPr="00E63A2B" w:rsidRDefault="00273C42" w:rsidP="00E63A2B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80" w:type="dxa"/>
          </w:tcPr>
          <w:p w:rsidR="00D37874" w:rsidRPr="00E63A2B" w:rsidRDefault="00D37874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 w:rsidR="00273C42">
              <w:rPr>
                <w:sz w:val="18"/>
              </w:rPr>
              <w:t>2000</w:t>
            </w:r>
            <w:r w:rsidRPr="00E63A2B">
              <w:rPr>
                <w:sz w:val="18"/>
              </w:rPr>
              <w:t xml:space="preserve"> ERICB @46</w:t>
            </w:r>
          </w:p>
        </w:tc>
        <w:tc>
          <w:tcPr>
            <w:tcW w:w="2658" w:type="dxa"/>
          </w:tcPr>
          <w:p w:rsidR="00D37874" w:rsidRPr="00E63A2B" w:rsidRDefault="00D37874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-</w:t>
            </w:r>
            <w:r w:rsidR="00273C42">
              <w:rPr>
                <w:sz w:val="18"/>
              </w:rPr>
              <w:t>2000</w:t>
            </w:r>
            <w:r w:rsidRPr="00E63A2B">
              <w:rPr>
                <w:sz w:val="18"/>
              </w:rPr>
              <w:t xml:space="preserve"> ERICB @46</w:t>
            </w:r>
          </w:p>
        </w:tc>
        <w:tc>
          <w:tcPr>
            <w:tcW w:w="1548" w:type="dxa"/>
          </w:tcPr>
          <w:p w:rsidR="00D3787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2019-02-14</w:t>
            </w:r>
          </w:p>
        </w:tc>
        <w:tc>
          <w:tcPr>
            <w:tcW w:w="1276" w:type="dxa"/>
          </w:tcPr>
          <w:p w:rsidR="005E7584" w:rsidRPr="00E63A2B" w:rsidRDefault="00D37874" w:rsidP="00E63A2B">
            <w:pPr>
              <w:rPr>
                <w:sz w:val="18"/>
              </w:rPr>
            </w:pPr>
            <w:r w:rsidRPr="00E63A2B">
              <w:rPr>
                <w:sz w:val="18"/>
              </w:rPr>
              <w:t>2019-02-18</w:t>
            </w:r>
          </w:p>
        </w:tc>
      </w:tr>
    </w:tbl>
    <w:p w:rsidR="00621833" w:rsidRDefault="00621833" w:rsidP="00621833"/>
    <w:p w:rsidR="0076297B" w:rsidRDefault="0076297B" w:rsidP="00621833"/>
    <w:p w:rsidR="0076297B" w:rsidRDefault="0076297B" w:rsidP="00621833"/>
    <w:p w:rsidR="0076297B" w:rsidRDefault="0076297B" w:rsidP="00621833"/>
    <w:p w:rsidR="00D37874" w:rsidRDefault="00D37874" w:rsidP="00D37874">
      <w:r>
        <w:t>Week 2</w:t>
      </w:r>
      <w:r w:rsidR="00B2612A">
        <w:t xml:space="preserve"> 2019-02-19 – 2019-02-25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13"/>
        <w:gridCol w:w="849"/>
        <w:gridCol w:w="1975"/>
        <w:gridCol w:w="2650"/>
        <w:gridCol w:w="1543"/>
        <w:gridCol w:w="1276"/>
      </w:tblGrid>
      <w:tr w:rsidR="00D37874" w:rsidRPr="00E63A2B" w:rsidTr="00CB759B">
        <w:tc>
          <w:tcPr>
            <w:tcW w:w="1313" w:type="dxa"/>
          </w:tcPr>
          <w:p w:rsidR="00D37874" w:rsidRPr="00E63A2B" w:rsidRDefault="00D37874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Option Series</w:t>
            </w:r>
          </w:p>
        </w:tc>
        <w:tc>
          <w:tcPr>
            <w:tcW w:w="849" w:type="dxa"/>
          </w:tcPr>
          <w:p w:rsidR="00D37874" w:rsidRPr="00E63A2B" w:rsidRDefault="00D37874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Position</w:t>
            </w:r>
          </w:p>
        </w:tc>
        <w:tc>
          <w:tcPr>
            <w:tcW w:w="1975" w:type="dxa"/>
          </w:tcPr>
          <w:p w:rsidR="00D37874" w:rsidRPr="00E63A2B" w:rsidRDefault="00D37874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Member A (+ , Receive vs payment)</w:t>
            </w:r>
          </w:p>
        </w:tc>
        <w:tc>
          <w:tcPr>
            <w:tcW w:w="2650" w:type="dxa"/>
          </w:tcPr>
          <w:p w:rsidR="00D37874" w:rsidRPr="00E63A2B" w:rsidRDefault="00D37874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Member B (-, Deliver vs payment)</w:t>
            </w:r>
          </w:p>
        </w:tc>
        <w:tc>
          <w:tcPr>
            <w:tcW w:w="1543" w:type="dxa"/>
          </w:tcPr>
          <w:p w:rsidR="00D37874" w:rsidRPr="00E63A2B" w:rsidRDefault="00D37874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Exercise request on date</w:t>
            </w:r>
          </w:p>
        </w:tc>
        <w:tc>
          <w:tcPr>
            <w:tcW w:w="1276" w:type="dxa"/>
          </w:tcPr>
          <w:p w:rsidR="00D37874" w:rsidRPr="00E63A2B" w:rsidRDefault="00D37874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Settlement date</w:t>
            </w:r>
          </w:p>
        </w:tc>
      </w:tr>
      <w:tr w:rsidR="00D65379" w:rsidRPr="00E63A2B" w:rsidTr="00CB759B">
        <w:trPr>
          <w:trHeight w:val="427"/>
        </w:trPr>
        <w:tc>
          <w:tcPr>
            <w:tcW w:w="1313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ATCOA9C150</w:t>
            </w:r>
          </w:p>
        </w:tc>
        <w:tc>
          <w:tcPr>
            <w:tcW w:w="849" w:type="dxa"/>
          </w:tcPr>
          <w:p w:rsidR="00D65379" w:rsidRPr="00E63A2B" w:rsidRDefault="00273C42" w:rsidP="00D65379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75" w:type="dxa"/>
          </w:tcPr>
          <w:p w:rsidR="00D65379" w:rsidRPr="00E63A2B" w:rsidRDefault="00D65379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>
              <w:rPr>
                <w:sz w:val="18"/>
              </w:rPr>
              <w:t>2000</w:t>
            </w:r>
            <w:r w:rsidR="00273C42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 </w:t>
            </w:r>
            <w:r>
              <w:rPr>
                <w:sz w:val="18"/>
              </w:rPr>
              <w:t>150</w:t>
            </w:r>
          </w:p>
        </w:tc>
        <w:tc>
          <w:tcPr>
            <w:tcW w:w="2650" w:type="dxa"/>
          </w:tcPr>
          <w:p w:rsidR="00D65379" w:rsidRPr="00E63A2B" w:rsidRDefault="00D65379" w:rsidP="00273C42">
            <w:pPr>
              <w:rPr>
                <w:sz w:val="18"/>
              </w:rPr>
            </w:pPr>
            <w:r>
              <w:rPr>
                <w:sz w:val="18"/>
              </w:rPr>
              <w:t>-2000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 </w:t>
            </w:r>
            <w:r>
              <w:rPr>
                <w:sz w:val="18"/>
              </w:rPr>
              <w:t>150</w:t>
            </w:r>
          </w:p>
        </w:tc>
        <w:tc>
          <w:tcPr>
            <w:tcW w:w="1543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19</w:t>
            </w:r>
          </w:p>
        </w:tc>
        <w:tc>
          <w:tcPr>
            <w:tcW w:w="1276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21</w:t>
            </w:r>
          </w:p>
        </w:tc>
      </w:tr>
      <w:tr w:rsidR="00D65379" w:rsidRPr="00E63A2B" w:rsidTr="00CB759B">
        <w:tc>
          <w:tcPr>
            <w:tcW w:w="1313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ATCOA9C155</w:t>
            </w:r>
          </w:p>
        </w:tc>
        <w:tc>
          <w:tcPr>
            <w:tcW w:w="849" w:type="dxa"/>
          </w:tcPr>
          <w:p w:rsidR="00D65379" w:rsidRPr="00E63A2B" w:rsidRDefault="00273C42" w:rsidP="00D65379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75" w:type="dxa"/>
          </w:tcPr>
          <w:p w:rsidR="00D65379" w:rsidRPr="00E63A2B" w:rsidRDefault="00D65379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>
              <w:rPr>
                <w:sz w:val="18"/>
              </w:rPr>
              <w:t>2500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155</w:t>
            </w:r>
          </w:p>
        </w:tc>
        <w:tc>
          <w:tcPr>
            <w:tcW w:w="2650" w:type="dxa"/>
          </w:tcPr>
          <w:p w:rsidR="00D65379" w:rsidRPr="00E63A2B" w:rsidRDefault="00D65379" w:rsidP="00273C42">
            <w:pPr>
              <w:rPr>
                <w:sz w:val="18"/>
              </w:rPr>
            </w:pPr>
            <w:r>
              <w:rPr>
                <w:sz w:val="18"/>
              </w:rPr>
              <w:t>-2500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155</w:t>
            </w:r>
          </w:p>
        </w:tc>
        <w:tc>
          <w:tcPr>
            <w:tcW w:w="1543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20</w:t>
            </w:r>
          </w:p>
        </w:tc>
        <w:tc>
          <w:tcPr>
            <w:tcW w:w="1276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22</w:t>
            </w:r>
          </w:p>
        </w:tc>
      </w:tr>
      <w:tr w:rsidR="00D65379" w:rsidRPr="00E63A2B" w:rsidTr="00CB759B">
        <w:tc>
          <w:tcPr>
            <w:tcW w:w="1313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ATCOA9C160</w:t>
            </w:r>
          </w:p>
        </w:tc>
        <w:tc>
          <w:tcPr>
            <w:tcW w:w="849" w:type="dxa"/>
          </w:tcPr>
          <w:p w:rsidR="00D65379" w:rsidRPr="00E63A2B" w:rsidRDefault="00273C42" w:rsidP="00D65379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75" w:type="dxa"/>
          </w:tcPr>
          <w:p w:rsidR="00D65379" w:rsidRPr="00E63A2B" w:rsidRDefault="00D65379" w:rsidP="00273C42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>
              <w:rPr>
                <w:sz w:val="18"/>
              </w:rPr>
              <w:t>3000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160</w:t>
            </w:r>
          </w:p>
        </w:tc>
        <w:tc>
          <w:tcPr>
            <w:tcW w:w="2650" w:type="dxa"/>
          </w:tcPr>
          <w:p w:rsidR="00D65379" w:rsidRPr="00E63A2B" w:rsidRDefault="00D65379" w:rsidP="00273C42">
            <w:pPr>
              <w:rPr>
                <w:sz w:val="18"/>
              </w:rPr>
            </w:pPr>
            <w:r>
              <w:rPr>
                <w:sz w:val="18"/>
              </w:rPr>
              <w:t>-3000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160</w:t>
            </w:r>
          </w:p>
        </w:tc>
        <w:tc>
          <w:tcPr>
            <w:tcW w:w="1543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21</w:t>
            </w:r>
          </w:p>
        </w:tc>
        <w:tc>
          <w:tcPr>
            <w:tcW w:w="1276" w:type="dxa"/>
          </w:tcPr>
          <w:p w:rsidR="00D65379" w:rsidRPr="00E63A2B" w:rsidRDefault="00D65379" w:rsidP="00D65379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25</w:t>
            </w:r>
          </w:p>
        </w:tc>
      </w:tr>
    </w:tbl>
    <w:p w:rsidR="004A00EC" w:rsidRDefault="004A00EC" w:rsidP="004A00EC">
      <w:pPr>
        <w:pStyle w:val="Heading1"/>
      </w:pPr>
      <w:bookmarkStart w:id="28" w:name="_Toc536530364"/>
      <w:r>
        <w:t>Test period and Events</w:t>
      </w:r>
      <w:bookmarkEnd w:id="28"/>
    </w:p>
    <w:p w:rsidR="00A03F82" w:rsidRDefault="00D37874" w:rsidP="004A00EC">
      <w:r>
        <w:lastRenderedPageBreak/>
        <w:t>The testing period is scheduled between Feb 12</w:t>
      </w:r>
      <w:r w:rsidRPr="00D37874">
        <w:rPr>
          <w:vertAlign w:val="superscript"/>
        </w:rPr>
        <w:t>th</w:t>
      </w:r>
      <w:r>
        <w:t xml:space="preserve"> and Feb 26</w:t>
      </w:r>
      <w:r w:rsidRPr="00D37874">
        <w:rPr>
          <w:vertAlign w:val="superscript"/>
        </w:rPr>
        <w:t>th</w:t>
      </w:r>
      <w:r w:rsidR="000264C7">
        <w:t xml:space="preserve">. </w:t>
      </w:r>
    </w:p>
    <w:p w:rsidR="004A00EC" w:rsidRDefault="000264C7" w:rsidP="004A00EC">
      <w:r>
        <w:t>During 18</w:t>
      </w:r>
      <w:r w:rsidRPr="00D37874">
        <w:rPr>
          <w:vertAlign w:val="superscript"/>
        </w:rPr>
        <w:t>th</w:t>
      </w:r>
      <w:r>
        <w:t xml:space="preserve"> and 25</w:t>
      </w:r>
      <w:r w:rsidRPr="00D37874">
        <w:rPr>
          <w:vertAlign w:val="superscript"/>
        </w:rPr>
        <w:t>th</w:t>
      </w:r>
      <w:r>
        <w:t xml:space="preserve"> of February Genium INET will be closed for maintenance meaning no </w:t>
      </w:r>
      <w:r w:rsidR="00B152F3">
        <w:t xml:space="preserve">settlement </w:t>
      </w:r>
      <w:r>
        <w:t xml:space="preserve">instructions can be generated from Genium INET </w:t>
      </w:r>
      <w:r w:rsidR="00A03F82">
        <w:t xml:space="preserve">on those dates </w:t>
      </w:r>
      <w:r>
        <w:t xml:space="preserve">but any already </w:t>
      </w:r>
      <w:r w:rsidR="00A03F82">
        <w:t xml:space="preserve">existing </w:t>
      </w:r>
      <w:r w:rsidR="00B152F3">
        <w:t xml:space="preserve">settlement </w:t>
      </w:r>
      <w:r w:rsidR="00A03F82">
        <w:t xml:space="preserve">instruction will be possible to view and match in ESW ACPT environment. </w:t>
      </w:r>
      <w:r>
        <w:t xml:space="preserve">   </w:t>
      </w:r>
    </w:p>
    <w:p w:rsidR="004A00EC" w:rsidRDefault="004A00EC" w:rsidP="004A00EC">
      <w:pPr>
        <w:pStyle w:val="Heading1"/>
      </w:pPr>
      <w:bookmarkStart w:id="29" w:name="_Toc536530365"/>
      <w:r w:rsidRPr="004A00EC">
        <w:t>Nasdaq matching details</w:t>
      </w:r>
      <w:r w:rsidR="00385D5E">
        <w:t xml:space="preserve"> - </w:t>
      </w:r>
      <w:r w:rsidR="00385D5E" w:rsidRPr="00385D5E">
        <w:rPr>
          <w:b/>
        </w:rPr>
        <w:t>Test</w:t>
      </w:r>
      <w:r w:rsidR="00385D5E">
        <w:rPr>
          <w:rStyle w:val="FootnoteReference"/>
          <w:b/>
        </w:rPr>
        <w:footnoteReference w:id="2"/>
      </w:r>
      <w:bookmarkEnd w:id="29"/>
    </w:p>
    <w:p w:rsidR="00D65E2A" w:rsidRDefault="00D65E2A" w:rsidP="00D65E2A">
      <w:pPr>
        <w:pStyle w:val="Heading1"/>
        <w:numPr>
          <w:ilvl w:val="0"/>
          <w:numId w:val="0"/>
        </w:numPr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381"/>
      </w:tblGrid>
      <w:tr w:rsidR="00273C42" w:rsidTr="00D41635">
        <w:tc>
          <w:tcPr>
            <w:tcW w:w="3381" w:type="dxa"/>
            <w:shd w:val="clear" w:color="auto" w:fill="D9D9D9" w:themeFill="background1" w:themeFillShade="D9"/>
          </w:tcPr>
          <w:p w:rsidR="00273C42" w:rsidRPr="00D41635" w:rsidRDefault="00273C42" w:rsidP="00D65E2A">
            <w:pPr>
              <w:rPr>
                <w:lang w:val="en-GB" w:eastAsia="sv-SE"/>
              </w:rPr>
            </w:pPr>
            <w:r w:rsidRPr="00D41635">
              <w:rPr>
                <w:lang w:val="en-GB" w:eastAsia="sv-SE"/>
              </w:rPr>
              <w:t>DEAG/REAG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273C42" w:rsidRPr="00D41635" w:rsidRDefault="00273C42" w:rsidP="00D41635">
            <w:pPr>
              <w:rPr>
                <w:lang w:val="en-GB" w:eastAsia="sv-SE"/>
              </w:rPr>
            </w:pPr>
            <w:r w:rsidRPr="00D41635">
              <w:rPr>
                <w:lang w:val="en-GB" w:eastAsia="sv-SE"/>
              </w:rPr>
              <w:t>BUYR/SEL</w:t>
            </w:r>
            <w:r>
              <w:rPr>
                <w:lang w:val="en-GB" w:eastAsia="sv-SE"/>
              </w:rPr>
              <w:t>L</w:t>
            </w:r>
          </w:p>
        </w:tc>
      </w:tr>
      <w:tr w:rsidR="00273C42" w:rsidTr="00D65E2A">
        <w:tc>
          <w:tcPr>
            <w:tcW w:w="3381" w:type="dxa"/>
          </w:tcPr>
          <w:p w:rsidR="00273C42" w:rsidRPr="00385D5E" w:rsidRDefault="00385D5E" w:rsidP="007512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D5E">
              <w:t>OMECSES0NOC</w:t>
            </w:r>
          </w:p>
        </w:tc>
        <w:tc>
          <w:tcPr>
            <w:tcW w:w="3381" w:type="dxa"/>
          </w:tcPr>
          <w:p w:rsidR="00273C42" w:rsidRPr="007512B0" w:rsidRDefault="00385D5E" w:rsidP="007512B0">
            <w:r w:rsidRPr="00385D5E">
              <w:t>OMECSES0NOC</w:t>
            </w:r>
          </w:p>
        </w:tc>
      </w:tr>
    </w:tbl>
    <w:p w:rsidR="00D41635" w:rsidRDefault="00D41635" w:rsidP="00D65E2A"/>
    <w:p w:rsidR="007512B0" w:rsidRDefault="007512B0" w:rsidP="007512B0">
      <w:pPr>
        <w:pStyle w:val="Heading1"/>
      </w:pPr>
      <w:bookmarkStart w:id="30" w:name="_Toc536530366"/>
      <w:r>
        <w:t>Matching rules – SSDA Market Practice</w:t>
      </w:r>
      <w:bookmarkEnd w:id="30"/>
    </w:p>
    <w:p w:rsidR="007512B0" w:rsidRDefault="001D4986" w:rsidP="007512B0"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108E9857" wp14:editId="3D002624">
                <wp:simplePos x="0" y="0"/>
                <wp:positionH relativeFrom="column">
                  <wp:posOffset>100330</wp:posOffset>
                </wp:positionH>
                <wp:positionV relativeFrom="paragraph">
                  <wp:posOffset>427355</wp:posOffset>
                </wp:positionV>
                <wp:extent cx="54578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81" w:rsidRPr="00273C42" w:rsidRDefault="00A37881" w:rsidP="001D4986">
                            <w:r>
                              <w:rPr>
                                <w:b/>
                              </w:rPr>
                              <w:t xml:space="preserve">Please note </w:t>
                            </w:r>
                            <w:r>
                              <w:t>that the field BUYR/SELL is an additional matching criteria in Prematch, this is an important difference between the current E&amp;E flow through AM subsystem and the E&amp;E flow post April 1</w:t>
                            </w:r>
                            <w:r w:rsidRPr="00273C4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. </w:t>
                            </w:r>
                          </w:p>
                          <w:p w:rsidR="00A37881" w:rsidRDefault="00A37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9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33.65pt;width:429.75pt;height:48pt;z-index: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" fillcolor="white [3201]" strokecolor="#4bacc6 [3208]" strokeweight="2pt">
                <v:textbox>
                  <w:txbxContent>
                    <w:p w:rsidR="00A37881" w:rsidRPr="00273C42" w:rsidRDefault="00A37881" w:rsidP="001D4986">
                      <w:r>
                        <w:rPr>
                          <w:b/>
                        </w:rPr>
                        <w:t xml:space="preserve">Please note </w:t>
                      </w:r>
                      <w:r>
                        <w:t>that the field BUYR/SELL is an additional matching criteria in Prematch, this is an important difference between the current E&amp;E flow through AM subsystem and the E&amp;E flow post April 1</w:t>
                      </w:r>
                      <w:r w:rsidRPr="00273C42">
                        <w:rPr>
                          <w:vertAlign w:val="superscript"/>
                        </w:rPr>
                        <w:t>st</w:t>
                      </w:r>
                      <w:r>
                        <w:t xml:space="preserve">. </w:t>
                      </w:r>
                    </w:p>
                    <w:p w:rsidR="00A37881" w:rsidRDefault="00A37881"/>
                  </w:txbxContent>
                </v:textbox>
              </v:shape>
            </w:pict>
          </mc:Fallback>
        </mc:AlternateContent>
      </w:r>
      <w:r w:rsidR="007512B0">
        <w:t>The following matching rules apply according to the S</w:t>
      </w:r>
      <w:r w:rsidR="00D41635">
        <w:t xml:space="preserve">SDA market practice and will be implemented </w:t>
      </w:r>
      <w:r w:rsidR="00B152F3">
        <w:t xml:space="preserve">by </w:t>
      </w:r>
      <w:r w:rsidR="00D41635">
        <w:t xml:space="preserve"> Nasdaq</w:t>
      </w:r>
      <w:r w:rsidR="00B152F3">
        <w:t xml:space="preserve"> Clearing</w:t>
      </w:r>
      <w:r w:rsidR="00D41635">
        <w:t xml:space="preserve"> to match towards members. </w:t>
      </w:r>
    </w:p>
    <w:p w:rsidR="001D4986" w:rsidRDefault="001D4986" w:rsidP="007512B0"/>
    <w:p w:rsidR="001D4986" w:rsidRDefault="001D4986" w:rsidP="001D4986">
      <w:pPr>
        <w:rPr>
          <w:lang w:val="en-GB" w:eastAsia="sv-SE"/>
        </w:rPr>
      </w:pPr>
    </w:p>
    <w:p w:rsidR="001D4986" w:rsidRDefault="001D4986" w:rsidP="001D4986">
      <w:pPr>
        <w:rPr>
          <w:lang w:val="en-GB" w:eastAsia="sv-SE"/>
        </w:rPr>
      </w:pPr>
    </w:p>
    <w:p w:rsidR="001D4986" w:rsidRPr="004F7D4E" w:rsidRDefault="001D4986" w:rsidP="001D4986">
      <w:pPr>
        <w:rPr>
          <w:lang w:val="en-GB" w:eastAsia="sv-SE"/>
        </w:rPr>
      </w:pPr>
      <w:r w:rsidRPr="004F7D4E">
        <w:rPr>
          <w:lang w:val="en-GB" w:eastAsia="sv-SE"/>
        </w:rPr>
        <w:t>Custodian Client matching CCP (Clearing Member) Trade</w:t>
      </w:r>
    </w:p>
    <w:tbl>
      <w:tblPr>
        <w:tblW w:w="93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9"/>
        <w:gridCol w:w="1860"/>
        <w:gridCol w:w="11"/>
        <w:gridCol w:w="1849"/>
        <w:gridCol w:w="1429"/>
        <w:gridCol w:w="1460"/>
        <w:gridCol w:w="47"/>
      </w:tblGrid>
      <w:tr w:rsidR="001D4986" w:rsidRPr="00ED077F" w:rsidTr="000264C7">
        <w:trPr>
          <w:trHeight w:val="30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>
              <w:rPr>
                <w:lang w:val="en-GB" w:eastAsia="sv-SE"/>
              </w:rPr>
              <w:t>Custodian Client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D4986" w:rsidRPr="00D41635" w:rsidRDefault="001D4986" w:rsidP="000264C7">
            <w:pPr>
              <w:rPr>
                <w:lang w:val="en-GB" w:eastAsia="sv-SE"/>
              </w:rPr>
            </w:pPr>
            <w:r>
              <w:rPr>
                <w:lang w:val="en-GB" w:eastAsia="sv-SE"/>
              </w:rPr>
              <w:t>CCP</w:t>
            </w:r>
          </w:p>
        </w:tc>
      </w:tr>
      <w:tr w:rsidR="001D4986" w:rsidRPr="004F7D4E" w:rsidTr="000264C7">
        <w:trPr>
          <w:gridAfter w:val="1"/>
          <w:wAfter w:w="82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MT543 - Deliver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BIC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ES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BIC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MT541 - Receive</w:t>
            </w:r>
          </w:p>
        </w:tc>
      </w:tr>
      <w:tr w:rsidR="001D4986" w:rsidRPr="004F7D4E" w:rsidTr="000264C7">
        <w:trPr>
          <w:gridAfter w:val="1"/>
          <w:wAfter w:w="82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SENDER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4F7D4E">
              <w:rPr>
                <w:color w:val="000000"/>
                <w:lang w:eastAsia="zh-TW"/>
              </w:rPr>
              <w:t>HANDSESSXXX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4F7D4E">
              <w:rPr>
                <w:color w:val="000000"/>
                <w:lang w:eastAsia="zh-TW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4F7D4E">
              <w:rPr>
                <w:color w:val="000000"/>
                <w:lang w:eastAsia="zh-TW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4F7D4E">
              <w:rPr>
                <w:color w:val="000000"/>
                <w:lang w:eastAsia="zh-TW"/>
              </w:rPr>
              <w:t>SENDER</w:t>
            </w:r>
          </w:p>
        </w:tc>
      </w:tr>
      <w:tr w:rsidR="001D4986" w:rsidRPr="00ED077F" w:rsidTr="000264C7">
        <w:trPr>
          <w:gridAfter w:val="1"/>
          <w:wAfter w:w="82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4F7D4E">
              <w:rPr>
                <w:color w:val="000000"/>
                <w:lang w:eastAsia="zh-TW"/>
              </w:rPr>
              <w:t>:95P::REAG//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4F7D4E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4F7D4E">
              <w:rPr>
                <w:color w:val="000000"/>
                <w:lang w:eastAsia="zh-TW"/>
              </w:rPr>
              <w:t xml:space="preserve">C/P Clearing </w:t>
            </w:r>
            <w:r w:rsidRPr="00ED077F">
              <w:rPr>
                <w:color w:val="000000"/>
                <w:lang w:eastAsia="zh-TW"/>
              </w:rPr>
              <w:t>member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C/P Clearing member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HANDSESSXXX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:95P::DEAG//</w:t>
            </w:r>
          </w:p>
        </w:tc>
      </w:tr>
      <w:tr w:rsidR="001D4986" w:rsidRPr="00ED077F" w:rsidTr="000264C7">
        <w:trPr>
          <w:gridAfter w:val="1"/>
          <w:wAfter w:w="82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:95a::BUYR//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C/P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C/P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SHBCLIENTXX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:95a::SELL//</w:t>
            </w:r>
          </w:p>
        </w:tc>
      </w:tr>
      <w:tr w:rsidR="001D4986" w:rsidRPr="00ED077F" w:rsidTr="000264C7">
        <w:trPr>
          <w:gridAfter w:val="1"/>
          <w:wAfter w:w="82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:95a::SELL//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SHBCLIENTXX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Own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Own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86" w:rsidRPr="00ED077F" w:rsidRDefault="001D4986" w:rsidP="000264C7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:95a::BUYR//</w:t>
            </w:r>
          </w:p>
        </w:tc>
      </w:tr>
    </w:tbl>
    <w:p w:rsidR="001D4986" w:rsidRDefault="001D4986" w:rsidP="00D41635">
      <w:pPr>
        <w:rPr>
          <w:lang w:val="en-GB" w:eastAsia="sv-SE"/>
        </w:rPr>
      </w:pPr>
      <w:bookmarkStart w:id="31" w:name="_Toc495065470"/>
      <w:bookmarkStart w:id="32" w:name="_Toc495654574"/>
      <w:bookmarkStart w:id="33" w:name="_Toc495655419"/>
      <w:bookmarkStart w:id="34" w:name="_Toc508373763"/>
    </w:p>
    <w:p w:rsidR="00D41635" w:rsidRPr="00B2509E" w:rsidRDefault="00D41635" w:rsidP="00D41635">
      <w:pPr>
        <w:rPr>
          <w:lang w:val="en-GB" w:eastAsia="sv-SE"/>
        </w:rPr>
      </w:pPr>
      <w:r w:rsidRPr="00B2509E">
        <w:rPr>
          <w:lang w:val="en-GB" w:eastAsia="sv-SE"/>
        </w:rPr>
        <w:t>Broker (Clearing Member) Trade matching CCP (Clearing Member) Trade</w:t>
      </w:r>
      <w:bookmarkEnd w:id="31"/>
      <w:bookmarkEnd w:id="32"/>
      <w:bookmarkEnd w:id="33"/>
      <w:bookmarkEnd w:id="34"/>
    </w:p>
    <w:tbl>
      <w:tblPr>
        <w:tblW w:w="93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70"/>
        <w:gridCol w:w="1860"/>
        <w:gridCol w:w="1860"/>
        <w:gridCol w:w="1470"/>
        <w:gridCol w:w="1460"/>
      </w:tblGrid>
      <w:tr w:rsidR="00D41635" w:rsidRPr="00ED077F" w:rsidTr="009B52FD">
        <w:trPr>
          <w:trHeight w:val="30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>
              <w:rPr>
                <w:lang w:val="en-GB" w:eastAsia="sv-SE"/>
              </w:rPr>
              <w:t>Broker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41635" w:rsidRPr="00D41635" w:rsidRDefault="00D41635" w:rsidP="00D41635">
            <w:pPr>
              <w:rPr>
                <w:lang w:val="en-GB" w:eastAsia="sv-SE"/>
              </w:rPr>
            </w:pPr>
            <w:r>
              <w:rPr>
                <w:lang w:val="en-GB" w:eastAsia="sv-SE"/>
              </w:rPr>
              <w:t>CCP</w:t>
            </w:r>
          </w:p>
        </w:tc>
      </w:tr>
      <w:tr w:rsidR="00D41635" w:rsidRPr="00B2509E" w:rsidTr="009B52F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MT543 - Deliver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BIC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BIC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MT541 - Receive</w:t>
            </w:r>
          </w:p>
        </w:tc>
      </w:tr>
      <w:tr w:rsidR="00D41635" w:rsidRPr="00B2509E" w:rsidTr="009B52F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SENDER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B2509E">
              <w:rPr>
                <w:color w:val="000000"/>
                <w:lang w:eastAsia="zh-TW"/>
              </w:rPr>
              <w:t>BROKERBBXXX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SENDER</w:t>
            </w:r>
          </w:p>
        </w:tc>
      </w:tr>
      <w:tr w:rsidR="00D41635" w:rsidRPr="00ED077F" w:rsidTr="009B52F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lastRenderedPageBreak/>
              <w:t>:95P::REAG//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C/P Clearing member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C/P Clearing member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BROKERBBXXX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:95P::DEAG//</w:t>
            </w:r>
          </w:p>
        </w:tc>
      </w:tr>
      <w:tr w:rsidR="00D41635" w:rsidRPr="00ED077F" w:rsidTr="00273C4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:95a::BUYR//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C/P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C/P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BROKERBBXXX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:95a::SELL//</w:t>
            </w:r>
          </w:p>
        </w:tc>
      </w:tr>
      <w:tr w:rsidR="00D41635" w:rsidRPr="00ED077F" w:rsidTr="00273C4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:95a::SELL//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BROKERBBXXX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Own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Customer ref, Own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CCPABCDEXXX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35" w:rsidRPr="00ED077F" w:rsidRDefault="00D41635" w:rsidP="009B52FD">
            <w:pPr>
              <w:rPr>
                <w:color w:val="000000"/>
                <w:lang w:eastAsia="zh-TW"/>
              </w:rPr>
            </w:pPr>
            <w:r w:rsidRPr="00ED077F">
              <w:rPr>
                <w:color w:val="000000"/>
                <w:lang w:eastAsia="zh-TW"/>
              </w:rPr>
              <w:t>:95a::BUYR//</w:t>
            </w:r>
          </w:p>
        </w:tc>
      </w:tr>
    </w:tbl>
    <w:p w:rsidR="00D41635" w:rsidRPr="00D65E2A" w:rsidRDefault="00D41635" w:rsidP="00D65E2A"/>
    <w:p w:rsidR="00482812" w:rsidRDefault="00482812" w:rsidP="004A00EC">
      <w:pPr>
        <w:pStyle w:val="Heading1"/>
      </w:pPr>
      <w:bookmarkStart w:id="35" w:name="_Toc536530367"/>
      <w:r>
        <w:t>Member actions</w:t>
      </w:r>
      <w:bookmarkEnd w:id="35"/>
    </w:p>
    <w:p w:rsidR="00482812" w:rsidRDefault="00482812" w:rsidP="00482812">
      <w:r>
        <w:t>Notify Nasdaq if you would like to participate in the testing by submitting the form specified in the appendix 1</w:t>
      </w:r>
      <w:r w:rsidR="001F5594">
        <w:t xml:space="preserve"> and 2. </w:t>
      </w:r>
    </w:p>
    <w:p w:rsidR="001F5594" w:rsidRDefault="001F5594" w:rsidP="001F5594">
      <w:pPr>
        <w:pStyle w:val="ListParagraph"/>
        <w:numPr>
          <w:ilvl w:val="0"/>
          <w:numId w:val="7"/>
        </w:numPr>
      </w:pPr>
      <w:r>
        <w:t xml:space="preserve">For </w:t>
      </w:r>
      <w:r w:rsidRPr="0076297B">
        <w:rPr>
          <w:b/>
        </w:rPr>
        <w:t xml:space="preserve">Custodian </w:t>
      </w:r>
      <w:r>
        <w:t xml:space="preserve">please use </w:t>
      </w:r>
      <w:hyperlink w:anchor="_Appendix_1_–" w:history="1">
        <w:r w:rsidRPr="0076297B">
          <w:rPr>
            <w:rStyle w:val="Hyperlink"/>
            <w:rFonts w:cstheme="minorBidi"/>
            <w:b/>
          </w:rPr>
          <w:t>appendix 1</w:t>
        </w:r>
      </w:hyperlink>
    </w:p>
    <w:p w:rsidR="001F5594" w:rsidRDefault="001F5594" w:rsidP="001F5594">
      <w:pPr>
        <w:pStyle w:val="ListParagraph"/>
        <w:numPr>
          <w:ilvl w:val="0"/>
          <w:numId w:val="7"/>
        </w:numPr>
      </w:pPr>
      <w:r>
        <w:t xml:space="preserve">For </w:t>
      </w:r>
      <w:r w:rsidR="00B152F3">
        <w:rPr>
          <w:b/>
        </w:rPr>
        <w:t xml:space="preserve">Direct </w:t>
      </w:r>
      <w:r w:rsidRPr="0076297B">
        <w:rPr>
          <w:b/>
        </w:rPr>
        <w:t xml:space="preserve">Clearing Member </w:t>
      </w:r>
      <w:r w:rsidR="00B152F3">
        <w:t xml:space="preserve">in Euroclear Sweden </w:t>
      </w:r>
      <w:r>
        <w:t xml:space="preserve">please use </w:t>
      </w:r>
      <w:hyperlink w:anchor="_Appendix_2_–" w:history="1">
        <w:r w:rsidRPr="0076297B">
          <w:rPr>
            <w:rStyle w:val="Hyperlink"/>
            <w:rFonts w:cstheme="minorBidi"/>
            <w:b/>
          </w:rPr>
          <w:t>appendix 2</w:t>
        </w:r>
      </w:hyperlink>
    </w:p>
    <w:p w:rsidR="00482812" w:rsidRPr="00CC6863" w:rsidRDefault="00A03F82" w:rsidP="00482812">
      <w:pPr>
        <w:rPr>
          <w:color w:val="auto"/>
        </w:rPr>
      </w:pPr>
      <w:r w:rsidRPr="00CC6863">
        <w:rPr>
          <w:color w:val="auto"/>
        </w:rPr>
        <w:t>The</w:t>
      </w:r>
      <w:r>
        <w:rPr>
          <w:color w:val="FF0000"/>
        </w:rPr>
        <w:t xml:space="preserve"> </w:t>
      </w:r>
      <w:r w:rsidRPr="00CC6863">
        <w:rPr>
          <w:color w:val="auto"/>
        </w:rPr>
        <w:t>deadline for submitting the forms is Feb</w:t>
      </w:r>
      <w:r w:rsidR="00CB759B" w:rsidRPr="00CC6863">
        <w:rPr>
          <w:color w:val="auto"/>
        </w:rPr>
        <w:t xml:space="preserve"> 7</w:t>
      </w:r>
      <w:r w:rsidR="00CB759B" w:rsidRPr="00CC6863">
        <w:rPr>
          <w:color w:val="auto"/>
          <w:vertAlign w:val="superscript"/>
        </w:rPr>
        <w:t>th</w:t>
      </w:r>
      <w:r w:rsidR="00881C70" w:rsidRPr="00CC6863">
        <w:rPr>
          <w:color w:val="auto"/>
        </w:rPr>
        <w:t xml:space="preserve">, please send the form to </w:t>
      </w:r>
      <w:hyperlink r:id="rId8" w:history="1">
        <w:r w:rsidR="00A37881" w:rsidRPr="000E1D3F">
          <w:rPr>
            <w:rStyle w:val="Hyperlink"/>
            <w:rFonts w:cstheme="minorBidi"/>
          </w:rPr>
          <w:t>Clearing@nasdaq.com</w:t>
        </w:r>
      </w:hyperlink>
    </w:p>
    <w:p w:rsidR="00482812" w:rsidRDefault="00482812" w:rsidP="00482812">
      <w:pPr>
        <w:pStyle w:val="Heading1"/>
      </w:pPr>
      <w:bookmarkStart w:id="36" w:name="_Toc536530368"/>
      <w:r>
        <w:t>Nasdaq Contact person</w:t>
      </w:r>
      <w:bookmarkEnd w:id="36"/>
    </w:p>
    <w:p w:rsidR="00D37874" w:rsidRDefault="00D37874" w:rsidP="00D37874"/>
    <w:p w:rsidR="00D37874" w:rsidRDefault="00D37874" w:rsidP="00D37874">
      <w:r>
        <w:t xml:space="preserve">For questions please send email to </w:t>
      </w:r>
    </w:p>
    <w:p w:rsidR="00D37874" w:rsidRDefault="00CB36D2" w:rsidP="00D37874">
      <w:pPr>
        <w:pStyle w:val="ListParagraph"/>
        <w:numPr>
          <w:ilvl w:val="0"/>
          <w:numId w:val="6"/>
        </w:numPr>
      </w:pPr>
      <w:hyperlink r:id="rId9" w:history="1">
        <w:r w:rsidR="00D37874" w:rsidRPr="000E1D3F">
          <w:rPr>
            <w:rStyle w:val="Hyperlink"/>
            <w:rFonts w:cstheme="minorBidi"/>
          </w:rPr>
          <w:t>Lars.porad@nasdaq.com</w:t>
        </w:r>
      </w:hyperlink>
    </w:p>
    <w:p w:rsidR="00D37874" w:rsidRPr="00D37874" w:rsidRDefault="00CB36D2" w:rsidP="00D37874">
      <w:pPr>
        <w:pStyle w:val="ListParagraph"/>
        <w:numPr>
          <w:ilvl w:val="0"/>
          <w:numId w:val="6"/>
        </w:numPr>
      </w:pPr>
      <w:hyperlink r:id="rId10" w:history="1">
        <w:r w:rsidR="00D37874" w:rsidRPr="000E1D3F">
          <w:rPr>
            <w:rStyle w:val="Hyperlink"/>
            <w:rFonts w:cstheme="minorBidi"/>
          </w:rPr>
          <w:t>Clearing@nasdaq.com</w:t>
        </w:r>
      </w:hyperlink>
      <w:r w:rsidR="00D37874">
        <w:tab/>
      </w:r>
    </w:p>
    <w:p w:rsidR="00CB36D2" w:rsidRDefault="00CB36D2">
      <w:pPr>
        <w:ind w:left="2160"/>
        <w:rPr>
          <w:rFonts w:asciiTheme="majorHAnsi" w:eastAsiaTheme="majorEastAsia" w:hAnsiTheme="majorHAnsi" w:cstheme="majorBidi"/>
          <w:smallCaps/>
          <w:color w:val="595959" w:themeColor="text1" w:themeTint="A6"/>
          <w:spacing w:val="20"/>
          <w:sz w:val="32"/>
          <w:szCs w:val="32"/>
        </w:rPr>
      </w:pPr>
      <w:bookmarkStart w:id="37" w:name="_Appendix_1_–"/>
      <w:bookmarkEnd w:id="37"/>
      <w:r>
        <w:rPr>
          <w:rFonts w:asciiTheme="majorHAnsi" w:eastAsiaTheme="majorEastAsia" w:hAnsiTheme="majorHAnsi" w:cstheme="majorBidi"/>
          <w:smallCaps/>
          <w:color w:val="595959" w:themeColor="text1" w:themeTint="A6"/>
          <w:spacing w:val="20"/>
          <w:sz w:val="32"/>
          <w:szCs w:val="32"/>
        </w:rPr>
        <w:br w:type="page"/>
      </w:r>
    </w:p>
    <w:p w:rsidR="00482812" w:rsidRDefault="00A37881" w:rsidP="001F5594">
      <w:pPr>
        <w:pStyle w:val="Heading1"/>
        <w:numPr>
          <w:ilvl w:val="0"/>
          <w:numId w:val="0"/>
        </w:numPr>
        <w:rPr>
          <w:b/>
        </w:rPr>
      </w:pPr>
      <w:bookmarkStart w:id="38" w:name="_Toc536530369"/>
      <w:r>
        <w:rPr>
          <w:noProof/>
          <w:lang w:val="sv-SE" w:eastAsia="sv-SE" w:bidi="ar-SA"/>
        </w:rPr>
        <w:lastRenderedPageBreak/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6F4BC44E" wp14:editId="15C16024">
                <wp:simplePos x="0" y="0"/>
                <wp:positionH relativeFrom="column">
                  <wp:posOffset>-452119</wp:posOffset>
                </wp:positionH>
                <wp:positionV relativeFrom="paragraph">
                  <wp:posOffset>338455</wp:posOffset>
                </wp:positionV>
                <wp:extent cx="68770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81" w:rsidRPr="00A37881" w:rsidRDefault="00A37881" w:rsidP="00A37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881">
                              <w:rPr>
                                <w:b/>
                              </w:rPr>
                              <w:t xml:space="preserve">Please provide one form </w:t>
                            </w:r>
                            <w:r>
                              <w:rPr>
                                <w:b/>
                              </w:rPr>
                              <w:t>for each custodian client who should be included in the test scenario.</w:t>
                            </w:r>
                          </w:p>
                          <w:p w:rsidR="00A37881" w:rsidRDefault="00A37881" w:rsidP="00A37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C44E" id="Text Box 1" o:spid="_x0000_s1027" type="#_x0000_t202" style="position:absolute;margin-left:-35.6pt;margin-top:26.65pt;width:541.5pt;height:22.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" fillcolor="white [3201]" strokecolor="#4bacc6 [3208]" strokeweight="2pt">
                <v:textbox>
                  <w:txbxContent>
                    <w:p w:rsidR="00A37881" w:rsidRPr="00A37881" w:rsidRDefault="00A37881" w:rsidP="00A37881">
                      <w:pPr>
                        <w:jc w:val="center"/>
                        <w:rPr>
                          <w:b/>
                        </w:rPr>
                      </w:pPr>
                      <w:r w:rsidRPr="00A37881">
                        <w:rPr>
                          <w:b/>
                        </w:rPr>
                        <w:t xml:space="preserve">Please provide one form </w:t>
                      </w:r>
                      <w:r>
                        <w:rPr>
                          <w:b/>
                        </w:rPr>
                        <w:t>for each custodian client who should be included in the test scenario.</w:t>
                      </w:r>
                    </w:p>
                    <w:p w:rsidR="00A37881" w:rsidRDefault="00A37881" w:rsidP="00A378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2812">
        <w:t xml:space="preserve">Appendix 1 – </w:t>
      </w:r>
      <w:r w:rsidR="00913E2A">
        <w:t>Form for</w:t>
      </w:r>
      <w:r w:rsidR="00574038">
        <w:t xml:space="preserve"> test participation </w:t>
      </w:r>
      <w:r w:rsidR="00574038" w:rsidRPr="00574038">
        <w:rPr>
          <w:b/>
        </w:rPr>
        <w:t>Custodian</w:t>
      </w:r>
      <w:bookmarkEnd w:id="38"/>
      <w:r w:rsidR="00574038" w:rsidRPr="00574038">
        <w:rPr>
          <w:b/>
        </w:rPr>
        <w:t xml:space="preserve"> </w:t>
      </w:r>
    </w:p>
    <w:p w:rsidR="00A37881" w:rsidRDefault="00A37881" w:rsidP="00A37881"/>
    <w:p w:rsidR="00A37881" w:rsidRPr="00A37881" w:rsidRDefault="00A37881" w:rsidP="00A37881"/>
    <w:tbl>
      <w:tblPr>
        <w:tblStyle w:val="TableGrid"/>
        <w:tblW w:w="6007" w:type="pct"/>
        <w:tblInd w:w="-743" w:type="dxa"/>
        <w:tblLook w:val="04A0" w:firstRow="1" w:lastRow="0" w:firstColumn="1" w:lastColumn="0" w:noHBand="0" w:noVBand="1"/>
      </w:tblPr>
      <w:tblGrid>
        <w:gridCol w:w="1826"/>
        <w:gridCol w:w="849"/>
        <w:gridCol w:w="719"/>
        <w:gridCol w:w="1455"/>
        <w:gridCol w:w="505"/>
        <w:gridCol w:w="719"/>
        <w:gridCol w:w="1884"/>
        <w:gridCol w:w="1481"/>
        <w:gridCol w:w="1450"/>
      </w:tblGrid>
      <w:tr w:rsidR="00583D67" w:rsidRPr="00846B76" w:rsidTr="001D4986">
        <w:trPr>
          <w:trHeight w:val="681"/>
        </w:trPr>
        <w:tc>
          <w:tcPr>
            <w:tcW w:w="2227" w:type="pct"/>
            <w:gridSpan w:val="4"/>
          </w:tcPr>
          <w:bookmarkEnd w:id="0"/>
          <w:p w:rsidR="00583D67" w:rsidRPr="00846B76" w:rsidRDefault="00583D67" w:rsidP="009B52FD">
            <w:r>
              <w:t>Member name (Custodian Client/Clearing Member)</w:t>
            </w:r>
          </w:p>
        </w:tc>
        <w:sdt>
          <w:sdtPr>
            <w:alias w:val="Company name"/>
            <w:tag w:val="Company name"/>
            <w:id w:val="1123808888"/>
            <w:lock w:val="sdtLocked"/>
            <w:placeholder>
              <w:docPart w:val="111AF1D076C547C291EEBD7C4952F4F5"/>
            </w:placeholder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9B52FD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81"/>
        </w:trPr>
        <w:tc>
          <w:tcPr>
            <w:tcW w:w="2227" w:type="pct"/>
            <w:gridSpan w:val="4"/>
            <w:shd w:val="clear" w:color="auto" w:fill="DBE5F1" w:themeFill="accent1" w:themeFillTint="33"/>
          </w:tcPr>
          <w:p w:rsidR="00583D67" w:rsidRDefault="00583D67" w:rsidP="001D4986">
            <w:r>
              <w:t>Member BIC(Custodian Client/Clearing Member)</w:t>
            </w:r>
            <w:r w:rsidR="0005235F">
              <w:t xml:space="preserve"> </w:t>
            </w:r>
          </w:p>
        </w:tc>
        <w:sdt>
          <w:sdtPr>
            <w:alias w:val="BUYR/SELL BIC"/>
            <w:tag w:val="BUYR/SELL BIC"/>
            <w:id w:val="-60947014"/>
            <w:lock w:val="sdtLocked"/>
            <w:placeholder>
              <w:docPart w:val="04DC5DB609BD40729A74E97DCF505BE9"/>
            </w:placeholder>
            <w:showingPlcHdr/>
          </w:sdtPr>
          <w:sdtEndPr/>
          <w:sdtContent>
            <w:tc>
              <w:tcPr>
                <w:tcW w:w="2773" w:type="pct"/>
                <w:gridSpan w:val="5"/>
                <w:shd w:val="clear" w:color="auto" w:fill="DBE5F1" w:themeFill="accent1" w:themeFillTint="33"/>
              </w:tcPr>
              <w:p w:rsidR="00583D67" w:rsidRPr="00846B76" w:rsidRDefault="0005235F" w:rsidP="009B52FD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81"/>
        </w:trPr>
        <w:tc>
          <w:tcPr>
            <w:tcW w:w="2227" w:type="pct"/>
            <w:gridSpan w:val="4"/>
          </w:tcPr>
          <w:p w:rsidR="00583D67" w:rsidRPr="00846B76" w:rsidRDefault="00583D67" w:rsidP="00372301">
            <w:r>
              <w:t>Participant ID (Custodian Client/Clearing Member)</w:t>
            </w:r>
          </w:p>
        </w:tc>
        <w:sdt>
          <w:sdtPr>
            <w:alias w:val="NASDAQ participant ID"/>
            <w:tag w:val="NASDAQ participant ID"/>
            <w:id w:val="917374849"/>
            <w:lock w:val="sdtLocked"/>
            <w:placeholder>
              <w:docPart w:val="0B42735853994D5A88FA65FD349BB220"/>
            </w:placeholder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9B52FD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81"/>
        </w:trPr>
        <w:tc>
          <w:tcPr>
            <w:tcW w:w="2227" w:type="pct"/>
            <w:gridSpan w:val="4"/>
          </w:tcPr>
          <w:p w:rsidR="00583D67" w:rsidRDefault="00583D67" w:rsidP="0005235F">
            <w:r>
              <w:t>Member name (Custodian)</w:t>
            </w:r>
          </w:p>
        </w:tc>
        <w:sdt>
          <w:sdtPr>
            <w:alias w:val="Company name"/>
            <w:tag w:val="Company name"/>
            <w:id w:val="-96338680"/>
            <w:lock w:val="sdtLocked"/>
            <w:placeholder>
              <w:docPart w:val="40D451652A5A4F7C809A09D9545CAB2B"/>
            </w:placeholder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372301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81"/>
        </w:trPr>
        <w:tc>
          <w:tcPr>
            <w:tcW w:w="2227" w:type="pct"/>
            <w:gridSpan w:val="4"/>
            <w:shd w:val="clear" w:color="auto" w:fill="DBE5F1" w:themeFill="accent1" w:themeFillTint="33"/>
          </w:tcPr>
          <w:p w:rsidR="00583D67" w:rsidRPr="0005235F" w:rsidRDefault="00583D67" w:rsidP="001D4986">
            <w:pPr>
              <w:rPr>
                <w:b/>
              </w:rPr>
            </w:pPr>
            <w:r>
              <w:t>Member BIC(Custodian</w:t>
            </w:r>
          </w:p>
        </w:tc>
        <w:sdt>
          <w:sdtPr>
            <w:alias w:val="DEAG/REAG BIC"/>
            <w:tag w:val="DEAG/REAG BIC"/>
            <w:id w:val="1169208455"/>
            <w:lock w:val="sdtLocked"/>
            <w:placeholder>
              <w:docPart w:val="2C97DDA3F33D42BA904FB8A14CD05CE9"/>
            </w:placeholder>
            <w:showingPlcHdr/>
          </w:sdtPr>
          <w:sdtEndPr/>
          <w:sdtContent>
            <w:tc>
              <w:tcPr>
                <w:tcW w:w="2773" w:type="pct"/>
                <w:gridSpan w:val="5"/>
                <w:shd w:val="clear" w:color="auto" w:fill="DBE5F1" w:themeFill="accent1" w:themeFillTint="33"/>
              </w:tcPr>
              <w:p w:rsidR="00583D67" w:rsidRPr="00846B76" w:rsidRDefault="0005235F" w:rsidP="00372301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96"/>
        </w:trPr>
        <w:tc>
          <w:tcPr>
            <w:tcW w:w="2227" w:type="pct"/>
            <w:gridSpan w:val="4"/>
          </w:tcPr>
          <w:p w:rsidR="00583D67" w:rsidRDefault="00583D67" w:rsidP="00372301">
            <w:r>
              <w:t>Participant ID (Custodian)</w:t>
            </w:r>
          </w:p>
        </w:tc>
        <w:sdt>
          <w:sdtPr>
            <w:alias w:val="NASDAQ participant ID"/>
            <w:tag w:val="NASDAQ participant ID"/>
            <w:id w:val="1699345331"/>
            <w:lock w:val="sdtLocked"/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372301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81"/>
        </w:trPr>
        <w:tc>
          <w:tcPr>
            <w:tcW w:w="2227" w:type="pct"/>
            <w:gridSpan w:val="4"/>
          </w:tcPr>
          <w:p w:rsidR="00583D67" w:rsidRDefault="00583D67" w:rsidP="009B52FD">
            <w:r>
              <w:t>Contact person/group</w:t>
            </w:r>
          </w:p>
        </w:tc>
        <w:sdt>
          <w:sdtPr>
            <w:alias w:val="Name"/>
            <w:tag w:val="Name"/>
            <w:id w:val="372278350"/>
            <w:lock w:val="sdtLocked"/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9B52FD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681"/>
        </w:trPr>
        <w:tc>
          <w:tcPr>
            <w:tcW w:w="2227" w:type="pct"/>
            <w:gridSpan w:val="4"/>
          </w:tcPr>
          <w:p w:rsidR="00583D67" w:rsidRPr="00846B76" w:rsidRDefault="00583D67" w:rsidP="009B52FD">
            <w:r>
              <w:t>E-Mail</w:t>
            </w:r>
          </w:p>
        </w:tc>
        <w:sdt>
          <w:sdtPr>
            <w:alias w:val="E-mail"/>
            <w:tag w:val="E-Mail"/>
            <w:id w:val="-1601170772"/>
            <w:lock w:val="sdtLocked"/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9B52FD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RPr="00846B76" w:rsidTr="001D4986">
        <w:trPr>
          <w:trHeight w:val="299"/>
        </w:trPr>
        <w:tc>
          <w:tcPr>
            <w:tcW w:w="2227" w:type="pct"/>
            <w:gridSpan w:val="4"/>
          </w:tcPr>
          <w:p w:rsidR="00583D67" w:rsidRPr="00846B76" w:rsidRDefault="00583D67" w:rsidP="009B52FD">
            <w:r>
              <w:t>Phone</w:t>
            </w:r>
          </w:p>
        </w:tc>
        <w:sdt>
          <w:sdtPr>
            <w:alias w:val="Phone"/>
            <w:tag w:val="Phone"/>
            <w:id w:val="-1583666320"/>
            <w:lock w:val="sdtLocked"/>
            <w:showingPlcHdr/>
          </w:sdtPr>
          <w:sdtEndPr/>
          <w:sdtContent>
            <w:tc>
              <w:tcPr>
                <w:tcW w:w="2773" w:type="pct"/>
                <w:gridSpan w:val="5"/>
              </w:tcPr>
              <w:p w:rsidR="00583D67" w:rsidRPr="00846B76" w:rsidRDefault="0005235F" w:rsidP="009B52FD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D67" w:rsidTr="001F5594">
        <w:trPr>
          <w:trHeight w:val="681"/>
        </w:trPr>
        <w:tc>
          <w:tcPr>
            <w:tcW w:w="5000" w:type="pct"/>
            <w:gridSpan w:val="9"/>
          </w:tcPr>
          <w:p w:rsidR="00583D67" w:rsidRDefault="00583D67" w:rsidP="00372301">
            <w:pPr>
              <w:spacing w:before="240"/>
            </w:pPr>
            <w:r>
              <w:t>We would like to test the following scenarios</w:t>
            </w:r>
            <w:r w:rsidR="00574038">
              <w:t xml:space="preserve"> (please only select either Receive or Deliver vs Payment)</w:t>
            </w:r>
          </w:p>
        </w:tc>
      </w:tr>
      <w:tr w:rsidR="00574038" w:rsidRPr="00E63A2B" w:rsidTr="001D4986">
        <w:trPr>
          <w:trHeight w:val="665"/>
        </w:trPr>
        <w:tc>
          <w:tcPr>
            <w:tcW w:w="839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Option Series</w:t>
            </w:r>
          </w:p>
        </w:tc>
        <w:tc>
          <w:tcPr>
            <w:tcW w:w="390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Position</w:t>
            </w:r>
          </w:p>
        </w:tc>
        <w:tc>
          <w:tcPr>
            <w:tcW w:w="330" w:type="pct"/>
          </w:tcPr>
          <w:p w:rsidR="00583D67" w:rsidRPr="00E63A2B" w:rsidRDefault="00574038" w:rsidP="009B52FD">
            <w:pPr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z w:val="18"/>
              </w:rPr>
              <w:br/>
              <w:t>option</w:t>
            </w:r>
          </w:p>
        </w:tc>
        <w:tc>
          <w:tcPr>
            <w:tcW w:w="900" w:type="pct"/>
            <w:gridSpan w:val="2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Member A (+ , Receive vs payment)</w:t>
            </w:r>
          </w:p>
        </w:tc>
        <w:tc>
          <w:tcPr>
            <w:tcW w:w="330" w:type="pct"/>
          </w:tcPr>
          <w:p w:rsidR="00583D67" w:rsidRPr="00E63A2B" w:rsidRDefault="00574038" w:rsidP="009B52FD">
            <w:pPr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z w:val="18"/>
              </w:rPr>
              <w:br/>
              <w:t>option</w:t>
            </w:r>
          </w:p>
        </w:tc>
        <w:tc>
          <w:tcPr>
            <w:tcW w:w="865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Member B (-, Deliver vs payment)</w:t>
            </w:r>
          </w:p>
        </w:tc>
        <w:tc>
          <w:tcPr>
            <w:tcW w:w="680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Exercise request on date</w:t>
            </w:r>
          </w:p>
        </w:tc>
        <w:tc>
          <w:tcPr>
            <w:tcW w:w="665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Settlement date</w:t>
            </w:r>
          </w:p>
        </w:tc>
      </w:tr>
      <w:tr w:rsidR="00574038" w:rsidRPr="00E63A2B" w:rsidTr="001D4986">
        <w:trPr>
          <w:trHeight w:val="428"/>
        </w:trPr>
        <w:tc>
          <w:tcPr>
            <w:tcW w:w="839" w:type="pct"/>
          </w:tcPr>
          <w:p w:rsidR="0005235F" w:rsidRPr="00E63A2B" w:rsidRDefault="0005235F" w:rsidP="00052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ERICB9C38</w:t>
            </w:r>
          </w:p>
          <w:p w:rsidR="0005235F" w:rsidRPr="00E63A2B" w:rsidRDefault="0005235F" w:rsidP="0005235F">
            <w:pPr>
              <w:rPr>
                <w:sz w:val="18"/>
              </w:rPr>
            </w:pPr>
          </w:p>
        </w:tc>
        <w:tc>
          <w:tcPr>
            <w:tcW w:w="390" w:type="pct"/>
          </w:tcPr>
          <w:p w:rsidR="0005235F" w:rsidRPr="00E63A2B" w:rsidRDefault="0005235F" w:rsidP="0005235F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sdt>
          <w:sdtPr>
            <w:rPr>
              <w:sz w:val="24"/>
            </w:rPr>
            <w:id w:val="-1383794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05235F" w:rsidRPr="00544590" w:rsidRDefault="0005235F" w:rsidP="0005235F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" w:type="pct"/>
            <w:gridSpan w:val="2"/>
          </w:tcPr>
          <w:p w:rsidR="0005235F" w:rsidRPr="00E63A2B" w:rsidRDefault="0005235F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 w:rsidR="00574038">
              <w:rPr>
                <w:sz w:val="18"/>
              </w:rPr>
              <w:t>3000</w:t>
            </w:r>
            <w:r w:rsidRPr="00E63A2B">
              <w:rPr>
                <w:sz w:val="18"/>
              </w:rPr>
              <w:t xml:space="preserve"> ERICB @ 38</w:t>
            </w:r>
          </w:p>
        </w:tc>
        <w:sdt>
          <w:sdtPr>
            <w:rPr>
              <w:sz w:val="24"/>
            </w:rPr>
            <w:id w:val="-1386637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05235F" w:rsidRPr="00544590" w:rsidRDefault="00574038" w:rsidP="0005235F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5" w:type="pct"/>
          </w:tcPr>
          <w:p w:rsidR="0005235F" w:rsidRPr="00E63A2B" w:rsidRDefault="0005235F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-</w:t>
            </w:r>
            <w:r w:rsidR="00574038">
              <w:rPr>
                <w:sz w:val="18"/>
              </w:rPr>
              <w:t>3000</w:t>
            </w:r>
            <w:r w:rsidRPr="00E63A2B">
              <w:rPr>
                <w:sz w:val="18"/>
              </w:rPr>
              <w:t xml:space="preserve"> ERICB @ 38</w:t>
            </w:r>
          </w:p>
        </w:tc>
        <w:tc>
          <w:tcPr>
            <w:tcW w:w="680" w:type="pct"/>
          </w:tcPr>
          <w:p w:rsidR="0005235F" w:rsidRPr="00E63A2B" w:rsidRDefault="0005235F" w:rsidP="0005235F">
            <w:pPr>
              <w:rPr>
                <w:sz w:val="18"/>
              </w:rPr>
            </w:pPr>
            <w:r w:rsidRPr="00E63A2B">
              <w:rPr>
                <w:sz w:val="18"/>
              </w:rPr>
              <w:t>2019-02-12</w:t>
            </w:r>
          </w:p>
        </w:tc>
        <w:tc>
          <w:tcPr>
            <w:tcW w:w="665" w:type="pct"/>
          </w:tcPr>
          <w:p w:rsidR="0005235F" w:rsidRPr="00E63A2B" w:rsidRDefault="0005235F" w:rsidP="0005235F">
            <w:pPr>
              <w:rPr>
                <w:sz w:val="18"/>
              </w:rPr>
            </w:pPr>
            <w:r w:rsidRPr="00E63A2B">
              <w:rPr>
                <w:sz w:val="18"/>
              </w:rPr>
              <w:t>2019-02-14</w:t>
            </w:r>
          </w:p>
        </w:tc>
      </w:tr>
      <w:tr w:rsidR="00574038" w:rsidRPr="00E63A2B" w:rsidTr="001D4986">
        <w:trPr>
          <w:trHeight w:val="665"/>
        </w:trPr>
        <w:tc>
          <w:tcPr>
            <w:tcW w:w="839" w:type="pct"/>
          </w:tcPr>
          <w:p w:rsidR="0005235F" w:rsidRPr="00E63A2B" w:rsidRDefault="0005235F" w:rsidP="00052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ERICB9C</w:t>
            </w: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42</w:t>
            </w:r>
          </w:p>
          <w:p w:rsidR="0005235F" w:rsidRPr="00E63A2B" w:rsidRDefault="0005235F" w:rsidP="0005235F">
            <w:pPr>
              <w:rPr>
                <w:sz w:val="18"/>
              </w:rPr>
            </w:pPr>
          </w:p>
        </w:tc>
        <w:tc>
          <w:tcPr>
            <w:tcW w:w="390" w:type="pct"/>
          </w:tcPr>
          <w:p w:rsidR="0005235F" w:rsidRPr="00E63A2B" w:rsidRDefault="0005235F" w:rsidP="0005235F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sdt>
          <w:sdtPr>
            <w:rPr>
              <w:sz w:val="24"/>
            </w:rPr>
            <w:id w:val="-16955271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05235F" w:rsidRPr="00544590" w:rsidRDefault="0005235F" w:rsidP="0005235F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" w:type="pct"/>
            <w:gridSpan w:val="2"/>
          </w:tcPr>
          <w:p w:rsidR="0005235F" w:rsidRPr="00E63A2B" w:rsidRDefault="00574038" w:rsidP="0005235F">
            <w:pPr>
              <w:rPr>
                <w:sz w:val="18"/>
              </w:rPr>
            </w:pPr>
            <w:r>
              <w:rPr>
                <w:sz w:val="18"/>
              </w:rPr>
              <w:t>+25</w:t>
            </w:r>
            <w:r w:rsidR="0005235F" w:rsidRPr="00E63A2B">
              <w:rPr>
                <w:sz w:val="18"/>
              </w:rPr>
              <w:t>00 ERICB @42</w:t>
            </w:r>
          </w:p>
        </w:tc>
        <w:sdt>
          <w:sdtPr>
            <w:rPr>
              <w:sz w:val="24"/>
            </w:rPr>
            <w:id w:val="-7477313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05235F" w:rsidRPr="00544590" w:rsidRDefault="0005235F" w:rsidP="0005235F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5" w:type="pct"/>
          </w:tcPr>
          <w:p w:rsidR="0005235F" w:rsidRPr="00E63A2B" w:rsidRDefault="0005235F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-2</w:t>
            </w:r>
            <w:r w:rsidR="00574038">
              <w:rPr>
                <w:sz w:val="18"/>
              </w:rPr>
              <w:t>5</w:t>
            </w:r>
            <w:r w:rsidRPr="00E63A2B">
              <w:rPr>
                <w:sz w:val="18"/>
              </w:rPr>
              <w:t>00 ERICB @42</w:t>
            </w:r>
          </w:p>
        </w:tc>
        <w:tc>
          <w:tcPr>
            <w:tcW w:w="680" w:type="pct"/>
          </w:tcPr>
          <w:p w:rsidR="0005235F" w:rsidRPr="00E63A2B" w:rsidRDefault="0005235F" w:rsidP="0005235F">
            <w:pPr>
              <w:rPr>
                <w:sz w:val="18"/>
              </w:rPr>
            </w:pPr>
            <w:r w:rsidRPr="00E63A2B">
              <w:rPr>
                <w:sz w:val="18"/>
              </w:rPr>
              <w:t>2019-02-13</w:t>
            </w:r>
          </w:p>
        </w:tc>
        <w:tc>
          <w:tcPr>
            <w:tcW w:w="665" w:type="pct"/>
          </w:tcPr>
          <w:p w:rsidR="0005235F" w:rsidRPr="00E63A2B" w:rsidRDefault="0005235F" w:rsidP="0005235F">
            <w:pPr>
              <w:rPr>
                <w:sz w:val="18"/>
              </w:rPr>
            </w:pPr>
            <w:r w:rsidRPr="00E63A2B">
              <w:rPr>
                <w:sz w:val="18"/>
              </w:rPr>
              <w:t>2019-02-15</w:t>
            </w:r>
          </w:p>
        </w:tc>
      </w:tr>
      <w:tr w:rsidR="00574038" w:rsidRPr="00E63A2B" w:rsidTr="001D4986">
        <w:trPr>
          <w:trHeight w:val="665"/>
        </w:trPr>
        <w:tc>
          <w:tcPr>
            <w:tcW w:w="839" w:type="pct"/>
          </w:tcPr>
          <w:p w:rsidR="0005235F" w:rsidRPr="00E63A2B" w:rsidRDefault="0005235F" w:rsidP="00052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ERICB9C46</w:t>
            </w:r>
          </w:p>
          <w:p w:rsidR="0005235F" w:rsidRPr="00E63A2B" w:rsidRDefault="0005235F" w:rsidP="0005235F">
            <w:pPr>
              <w:rPr>
                <w:sz w:val="18"/>
              </w:rPr>
            </w:pPr>
          </w:p>
        </w:tc>
        <w:tc>
          <w:tcPr>
            <w:tcW w:w="390" w:type="pct"/>
          </w:tcPr>
          <w:p w:rsidR="0005235F" w:rsidRPr="00E63A2B" w:rsidRDefault="0005235F" w:rsidP="0005235F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sdt>
          <w:sdtPr>
            <w:rPr>
              <w:sz w:val="24"/>
            </w:rPr>
            <w:id w:val="-8719992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05235F" w:rsidRPr="00544590" w:rsidRDefault="00574038" w:rsidP="0005235F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" w:type="pct"/>
            <w:gridSpan w:val="2"/>
          </w:tcPr>
          <w:p w:rsidR="0005235F" w:rsidRPr="00E63A2B" w:rsidRDefault="0005235F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+2000 ERICB @46</w:t>
            </w:r>
          </w:p>
        </w:tc>
        <w:sdt>
          <w:sdtPr>
            <w:rPr>
              <w:sz w:val="24"/>
            </w:rPr>
            <w:id w:val="-489401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05235F" w:rsidRPr="00544590" w:rsidRDefault="0005235F" w:rsidP="0005235F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5" w:type="pct"/>
          </w:tcPr>
          <w:p w:rsidR="0005235F" w:rsidRPr="00E63A2B" w:rsidRDefault="0005235F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-2000 ERICB @46</w:t>
            </w:r>
          </w:p>
        </w:tc>
        <w:tc>
          <w:tcPr>
            <w:tcW w:w="680" w:type="pct"/>
          </w:tcPr>
          <w:p w:rsidR="0005235F" w:rsidRPr="00E63A2B" w:rsidRDefault="0005235F" w:rsidP="0005235F">
            <w:pPr>
              <w:rPr>
                <w:sz w:val="18"/>
              </w:rPr>
            </w:pPr>
            <w:r w:rsidRPr="00E63A2B">
              <w:rPr>
                <w:sz w:val="18"/>
              </w:rPr>
              <w:t>2019-02-14</w:t>
            </w:r>
          </w:p>
        </w:tc>
        <w:tc>
          <w:tcPr>
            <w:tcW w:w="665" w:type="pct"/>
          </w:tcPr>
          <w:p w:rsidR="0005235F" w:rsidRPr="00E63A2B" w:rsidRDefault="0005235F" w:rsidP="0005235F">
            <w:pPr>
              <w:rPr>
                <w:sz w:val="18"/>
              </w:rPr>
            </w:pPr>
            <w:r w:rsidRPr="00E63A2B">
              <w:rPr>
                <w:sz w:val="18"/>
              </w:rPr>
              <w:t>2019-02-18</w:t>
            </w:r>
          </w:p>
        </w:tc>
      </w:tr>
      <w:tr w:rsidR="00574038" w:rsidRPr="00E63A2B" w:rsidTr="001D4986">
        <w:trPr>
          <w:trHeight w:val="106"/>
        </w:trPr>
        <w:tc>
          <w:tcPr>
            <w:tcW w:w="839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ATCOA9C150</w:t>
            </w:r>
          </w:p>
        </w:tc>
        <w:tc>
          <w:tcPr>
            <w:tcW w:w="390" w:type="pct"/>
          </w:tcPr>
          <w:p w:rsidR="00583D67" w:rsidRPr="00E63A2B" w:rsidRDefault="00583D67" w:rsidP="00574038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sdt>
          <w:sdtPr>
            <w:rPr>
              <w:sz w:val="24"/>
            </w:rPr>
            <w:id w:val="1931956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583D67" w:rsidRPr="00544590" w:rsidRDefault="009B52FD" w:rsidP="009B52FD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" w:type="pct"/>
            <w:gridSpan w:val="2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 w:rsidR="00574038">
              <w:rPr>
                <w:sz w:val="18"/>
              </w:rPr>
              <w:t>2000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 </w:t>
            </w:r>
            <w:r>
              <w:rPr>
                <w:sz w:val="18"/>
              </w:rPr>
              <w:t>150</w:t>
            </w:r>
          </w:p>
        </w:tc>
        <w:sdt>
          <w:sdtPr>
            <w:rPr>
              <w:sz w:val="24"/>
            </w:rPr>
            <w:id w:val="-8133361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583D67" w:rsidRPr="00544590" w:rsidRDefault="009B52FD" w:rsidP="009B52FD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5" w:type="pct"/>
          </w:tcPr>
          <w:p w:rsidR="00583D67" w:rsidRPr="00E63A2B" w:rsidRDefault="00574038" w:rsidP="009B52FD">
            <w:pPr>
              <w:rPr>
                <w:sz w:val="18"/>
              </w:rPr>
            </w:pPr>
            <w:r>
              <w:rPr>
                <w:sz w:val="18"/>
              </w:rPr>
              <w:t>-2000</w:t>
            </w:r>
            <w:r w:rsidR="00583D67" w:rsidRPr="00E63A2B">
              <w:rPr>
                <w:sz w:val="18"/>
              </w:rPr>
              <w:t xml:space="preserve"> </w:t>
            </w:r>
            <w:r w:rsidR="00583D67">
              <w:rPr>
                <w:sz w:val="18"/>
              </w:rPr>
              <w:t>ATCOA</w:t>
            </w:r>
            <w:r w:rsidR="00583D67" w:rsidRPr="00E63A2B">
              <w:rPr>
                <w:sz w:val="18"/>
              </w:rPr>
              <w:t xml:space="preserve"> @ </w:t>
            </w:r>
            <w:r w:rsidR="00583D67">
              <w:rPr>
                <w:sz w:val="18"/>
              </w:rPr>
              <w:t>150</w:t>
            </w:r>
          </w:p>
        </w:tc>
        <w:tc>
          <w:tcPr>
            <w:tcW w:w="680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19</w:t>
            </w:r>
          </w:p>
        </w:tc>
        <w:tc>
          <w:tcPr>
            <w:tcW w:w="665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21</w:t>
            </w:r>
          </w:p>
        </w:tc>
      </w:tr>
      <w:tr w:rsidR="00574038" w:rsidRPr="00E63A2B" w:rsidTr="001D4986">
        <w:trPr>
          <w:trHeight w:val="310"/>
        </w:trPr>
        <w:tc>
          <w:tcPr>
            <w:tcW w:w="839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ATCOA9C155</w:t>
            </w:r>
          </w:p>
        </w:tc>
        <w:tc>
          <w:tcPr>
            <w:tcW w:w="390" w:type="pct"/>
          </w:tcPr>
          <w:p w:rsidR="00583D67" w:rsidRPr="00E63A2B" w:rsidRDefault="00583D67" w:rsidP="00574038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sdt>
          <w:sdtPr>
            <w:rPr>
              <w:sz w:val="24"/>
            </w:rPr>
            <w:id w:val="-5061359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583D67" w:rsidRPr="00544590" w:rsidRDefault="00574038" w:rsidP="009B52F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" w:type="pct"/>
            <w:gridSpan w:val="2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 w:rsidR="00574038">
              <w:rPr>
                <w:sz w:val="18"/>
              </w:rPr>
              <w:t>2500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155</w:t>
            </w:r>
          </w:p>
        </w:tc>
        <w:sdt>
          <w:sdtPr>
            <w:rPr>
              <w:sz w:val="24"/>
            </w:rPr>
            <w:id w:val="2379125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583D67" w:rsidRPr="00544590" w:rsidRDefault="00574038" w:rsidP="009B52F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5" w:type="pct"/>
          </w:tcPr>
          <w:p w:rsidR="00583D67" w:rsidRPr="00E63A2B" w:rsidRDefault="00574038" w:rsidP="009B52FD">
            <w:pPr>
              <w:rPr>
                <w:sz w:val="18"/>
              </w:rPr>
            </w:pPr>
            <w:r>
              <w:rPr>
                <w:sz w:val="18"/>
              </w:rPr>
              <w:t>-2500</w:t>
            </w:r>
            <w:r w:rsidR="00583D67" w:rsidRPr="00E63A2B">
              <w:rPr>
                <w:sz w:val="18"/>
              </w:rPr>
              <w:t xml:space="preserve"> </w:t>
            </w:r>
            <w:r w:rsidR="00583D67">
              <w:rPr>
                <w:sz w:val="18"/>
              </w:rPr>
              <w:t>ATCOA</w:t>
            </w:r>
            <w:r w:rsidR="00583D67" w:rsidRPr="00E63A2B">
              <w:rPr>
                <w:sz w:val="18"/>
              </w:rPr>
              <w:t xml:space="preserve"> @</w:t>
            </w:r>
            <w:r w:rsidR="00583D67">
              <w:rPr>
                <w:sz w:val="18"/>
              </w:rPr>
              <w:t>155</w:t>
            </w:r>
          </w:p>
        </w:tc>
        <w:tc>
          <w:tcPr>
            <w:tcW w:w="680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20</w:t>
            </w:r>
          </w:p>
        </w:tc>
        <w:tc>
          <w:tcPr>
            <w:tcW w:w="665" w:type="pct"/>
          </w:tcPr>
          <w:p w:rsidR="00583D67" w:rsidRPr="00E63A2B" w:rsidRDefault="00583D67" w:rsidP="009B52FD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22</w:t>
            </w:r>
          </w:p>
        </w:tc>
      </w:tr>
      <w:tr w:rsidR="00574038" w:rsidRPr="00E63A2B" w:rsidTr="001D4986">
        <w:trPr>
          <w:trHeight w:val="310"/>
        </w:trPr>
        <w:tc>
          <w:tcPr>
            <w:tcW w:w="839" w:type="pct"/>
          </w:tcPr>
          <w:p w:rsidR="00574038" w:rsidRPr="00E63A2B" w:rsidRDefault="00574038" w:rsidP="00574038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ATCOA9C160</w:t>
            </w:r>
          </w:p>
        </w:tc>
        <w:tc>
          <w:tcPr>
            <w:tcW w:w="390" w:type="pct"/>
          </w:tcPr>
          <w:p w:rsidR="00574038" w:rsidRPr="00E63A2B" w:rsidRDefault="00574038" w:rsidP="00574038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sdt>
          <w:sdtPr>
            <w:rPr>
              <w:sz w:val="24"/>
            </w:rPr>
            <w:id w:val="19926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574038" w:rsidRPr="00544590" w:rsidRDefault="009140AD" w:rsidP="0057403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" w:type="pct"/>
            <w:gridSpan w:val="2"/>
          </w:tcPr>
          <w:p w:rsidR="00574038" w:rsidRPr="00E63A2B" w:rsidRDefault="00574038" w:rsidP="00574038">
            <w:pPr>
              <w:rPr>
                <w:sz w:val="18"/>
              </w:rPr>
            </w:pPr>
            <w:r>
              <w:rPr>
                <w:sz w:val="18"/>
              </w:rPr>
              <w:t>+3000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160</w:t>
            </w:r>
          </w:p>
        </w:tc>
        <w:sdt>
          <w:sdtPr>
            <w:rPr>
              <w:sz w:val="24"/>
            </w:rPr>
            <w:id w:val="-89488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574038" w:rsidRPr="00544590" w:rsidRDefault="009140AD" w:rsidP="0057403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5" w:type="pct"/>
          </w:tcPr>
          <w:p w:rsidR="00574038" w:rsidRPr="00E63A2B" w:rsidRDefault="00574038" w:rsidP="00574038">
            <w:pPr>
              <w:rPr>
                <w:sz w:val="18"/>
              </w:rPr>
            </w:pPr>
            <w:r>
              <w:rPr>
                <w:sz w:val="18"/>
              </w:rPr>
              <w:t>-3000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160</w:t>
            </w:r>
          </w:p>
        </w:tc>
        <w:tc>
          <w:tcPr>
            <w:tcW w:w="680" w:type="pct"/>
          </w:tcPr>
          <w:p w:rsidR="00574038" w:rsidRPr="00E63A2B" w:rsidRDefault="00574038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21</w:t>
            </w:r>
          </w:p>
        </w:tc>
        <w:tc>
          <w:tcPr>
            <w:tcW w:w="665" w:type="pct"/>
          </w:tcPr>
          <w:p w:rsidR="00574038" w:rsidRPr="00E63A2B" w:rsidRDefault="00574038" w:rsidP="00574038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25</w:t>
            </w:r>
          </w:p>
        </w:tc>
      </w:tr>
    </w:tbl>
    <w:p w:rsidR="00E76FB8" w:rsidRDefault="00E76FB8" w:rsidP="00E76FB8">
      <w:bookmarkStart w:id="39" w:name="_Appendix_2_–"/>
      <w:bookmarkEnd w:id="39"/>
    </w:p>
    <w:p w:rsidR="0076297B" w:rsidRPr="00E76FB8" w:rsidRDefault="00E76FB8" w:rsidP="00E76FB8">
      <w:pPr>
        <w:rPr>
          <w:rFonts w:asciiTheme="majorHAnsi" w:eastAsiaTheme="majorEastAsia" w:hAnsiTheme="majorHAnsi" w:cstheme="majorBidi"/>
          <w:smallCaps/>
          <w:color w:val="595959" w:themeColor="text1" w:themeTint="A6"/>
          <w:spacing w:val="20"/>
          <w:sz w:val="44"/>
          <w:szCs w:val="32"/>
        </w:rPr>
      </w:pPr>
      <w:r w:rsidRPr="00E76FB8">
        <w:rPr>
          <w:sz w:val="28"/>
        </w:rPr>
        <w:t xml:space="preserve">Please copy and paste above and send it to </w:t>
      </w:r>
      <w:hyperlink r:id="rId11" w:history="1">
        <w:r w:rsidRPr="00E76FB8">
          <w:rPr>
            <w:rStyle w:val="Hyperlink"/>
            <w:rFonts w:cstheme="minorBidi"/>
            <w:sz w:val="28"/>
          </w:rPr>
          <w:t>clearing@nasdaq.com</w:t>
        </w:r>
      </w:hyperlink>
    </w:p>
    <w:p w:rsidR="00881C70" w:rsidRDefault="00881C70">
      <w:pPr>
        <w:ind w:left="2160"/>
        <w:rPr>
          <w:rFonts w:asciiTheme="majorHAnsi" w:eastAsiaTheme="majorEastAsia" w:hAnsiTheme="majorHAnsi" w:cstheme="majorBidi"/>
          <w:smallCaps/>
          <w:color w:val="595959" w:themeColor="text1" w:themeTint="A6"/>
          <w:spacing w:val="20"/>
          <w:sz w:val="32"/>
          <w:szCs w:val="32"/>
        </w:rPr>
      </w:pPr>
      <w:r>
        <w:br w:type="page"/>
      </w:r>
    </w:p>
    <w:p w:rsidR="00574038" w:rsidRDefault="001F5594" w:rsidP="001F5594">
      <w:pPr>
        <w:pStyle w:val="Heading1"/>
        <w:numPr>
          <w:ilvl w:val="0"/>
          <w:numId w:val="0"/>
        </w:numPr>
      </w:pPr>
      <w:bookmarkStart w:id="40" w:name="_Toc536530370"/>
      <w:r>
        <w:lastRenderedPageBreak/>
        <w:t>A</w:t>
      </w:r>
      <w:r w:rsidR="00574038">
        <w:t xml:space="preserve">ppendix 2 – Form for test participation </w:t>
      </w:r>
      <w:r w:rsidR="00B152F3">
        <w:rPr>
          <w:b/>
        </w:rPr>
        <w:t xml:space="preserve">Direct </w:t>
      </w:r>
      <w:r>
        <w:rPr>
          <w:b/>
        </w:rPr>
        <w:t>Clearing M</w:t>
      </w:r>
      <w:r w:rsidR="00574038">
        <w:rPr>
          <w:b/>
        </w:rPr>
        <w:t>ember</w:t>
      </w:r>
      <w:r w:rsidR="00B152F3">
        <w:rPr>
          <w:b/>
        </w:rPr>
        <w:t xml:space="preserve"> in Euroclear Sweden</w:t>
      </w:r>
      <w:bookmarkEnd w:id="40"/>
    </w:p>
    <w:tbl>
      <w:tblPr>
        <w:tblStyle w:val="TableGrid"/>
        <w:tblW w:w="5997" w:type="pct"/>
        <w:tblInd w:w="-714" w:type="dxa"/>
        <w:tblLook w:val="04A0" w:firstRow="1" w:lastRow="0" w:firstColumn="1" w:lastColumn="0" w:noHBand="0" w:noVBand="1"/>
      </w:tblPr>
      <w:tblGrid>
        <w:gridCol w:w="1897"/>
        <w:gridCol w:w="850"/>
        <w:gridCol w:w="720"/>
        <w:gridCol w:w="644"/>
        <w:gridCol w:w="1276"/>
        <w:gridCol w:w="720"/>
        <w:gridCol w:w="1863"/>
        <w:gridCol w:w="1463"/>
        <w:gridCol w:w="1437"/>
      </w:tblGrid>
      <w:tr w:rsidR="001F5594" w:rsidRPr="00846B76" w:rsidTr="001D4986">
        <w:trPr>
          <w:trHeight w:val="681"/>
        </w:trPr>
        <w:tc>
          <w:tcPr>
            <w:tcW w:w="1891" w:type="pct"/>
            <w:gridSpan w:val="4"/>
          </w:tcPr>
          <w:p w:rsidR="00574038" w:rsidRDefault="00574038" w:rsidP="00574038">
            <w:r>
              <w:t>Member name (Broker/Clearing Member)</w:t>
            </w:r>
          </w:p>
        </w:tc>
        <w:sdt>
          <w:sdtPr>
            <w:alias w:val="Company name"/>
            <w:tag w:val="Company name"/>
            <w:id w:val="-1804450557"/>
            <w:showingPlcHdr/>
          </w:sdtPr>
          <w:sdtEndPr/>
          <w:sdtContent>
            <w:tc>
              <w:tcPr>
                <w:tcW w:w="3109" w:type="pct"/>
                <w:gridSpan w:val="5"/>
              </w:tcPr>
              <w:p w:rsidR="00574038" w:rsidRPr="00846B76" w:rsidRDefault="00574038" w:rsidP="000264C7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5594" w:rsidRPr="00846B76" w:rsidTr="001D4986">
        <w:trPr>
          <w:trHeight w:val="681"/>
        </w:trPr>
        <w:tc>
          <w:tcPr>
            <w:tcW w:w="1891" w:type="pct"/>
            <w:gridSpan w:val="4"/>
            <w:shd w:val="clear" w:color="auto" w:fill="DBE5F1" w:themeFill="accent1" w:themeFillTint="33"/>
          </w:tcPr>
          <w:p w:rsidR="00574038" w:rsidRPr="0005235F" w:rsidRDefault="00574038" w:rsidP="001D4986">
            <w:pPr>
              <w:rPr>
                <w:b/>
              </w:rPr>
            </w:pPr>
            <w:r>
              <w:t>Member BIC(Broker/Clearing Member</w:t>
            </w:r>
            <w:r w:rsidR="001D4986">
              <w:t>)</w:t>
            </w:r>
          </w:p>
        </w:tc>
        <w:sdt>
          <w:sdtPr>
            <w:alias w:val="DEAG/REAG BUYR/SELL"/>
            <w:tag w:val="DEAG/REAG BUYR/SELL"/>
            <w:id w:val="-360967659"/>
            <w:lock w:val="sdtLocked"/>
            <w:showingPlcHdr/>
          </w:sdtPr>
          <w:sdtEndPr/>
          <w:sdtContent>
            <w:tc>
              <w:tcPr>
                <w:tcW w:w="3109" w:type="pct"/>
                <w:gridSpan w:val="5"/>
                <w:shd w:val="clear" w:color="auto" w:fill="DBE5F1" w:themeFill="accent1" w:themeFillTint="33"/>
              </w:tcPr>
              <w:p w:rsidR="00574038" w:rsidRPr="00846B76" w:rsidRDefault="00574038" w:rsidP="000264C7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5594" w:rsidRPr="00846B76" w:rsidTr="001D4986">
        <w:trPr>
          <w:trHeight w:val="696"/>
        </w:trPr>
        <w:tc>
          <w:tcPr>
            <w:tcW w:w="1891" w:type="pct"/>
            <w:gridSpan w:val="4"/>
          </w:tcPr>
          <w:p w:rsidR="00574038" w:rsidRDefault="00574038" w:rsidP="00574038">
            <w:r>
              <w:t>Participant ID (Broker/Clearing Member)</w:t>
            </w:r>
          </w:p>
        </w:tc>
        <w:sdt>
          <w:sdtPr>
            <w:alias w:val="NASDAQ participant ID"/>
            <w:tag w:val="NASDAQ participant ID"/>
            <w:id w:val="-347879129"/>
            <w:showingPlcHdr/>
          </w:sdtPr>
          <w:sdtEndPr/>
          <w:sdtContent>
            <w:tc>
              <w:tcPr>
                <w:tcW w:w="3109" w:type="pct"/>
                <w:gridSpan w:val="5"/>
              </w:tcPr>
              <w:p w:rsidR="00574038" w:rsidRPr="00846B76" w:rsidRDefault="00574038" w:rsidP="000264C7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5594" w:rsidRPr="00846B76" w:rsidTr="001D4986">
        <w:trPr>
          <w:trHeight w:val="681"/>
        </w:trPr>
        <w:tc>
          <w:tcPr>
            <w:tcW w:w="1891" w:type="pct"/>
            <w:gridSpan w:val="4"/>
          </w:tcPr>
          <w:p w:rsidR="00574038" w:rsidRDefault="00574038" w:rsidP="000264C7">
            <w:r>
              <w:t>Contact person/group</w:t>
            </w:r>
          </w:p>
        </w:tc>
        <w:sdt>
          <w:sdtPr>
            <w:alias w:val="Name"/>
            <w:tag w:val="Name"/>
            <w:id w:val="1185478397"/>
            <w:showingPlcHdr/>
          </w:sdtPr>
          <w:sdtEndPr/>
          <w:sdtContent>
            <w:tc>
              <w:tcPr>
                <w:tcW w:w="3109" w:type="pct"/>
                <w:gridSpan w:val="5"/>
              </w:tcPr>
              <w:p w:rsidR="00574038" w:rsidRPr="00846B76" w:rsidRDefault="00574038" w:rsidP="000264C7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5594" w:rsidRPr="00846B76" w:rsidTr="001D4986">
        <w:trPr>
          <w:trHeight w:val="681"/>
        </w:trPr>
        <w:tc>
          <w:tcPr>
            <w:tcW w:w="1891" w:type="pct"/>
            <w:gridSpan w:val="4"/>
          </w:tcPr>
          <w:p w:rsidR="00574038" w:rsidRPr="00846B76" w:rsidRDefault="00574038" w:rsidP="000264C7">
            <w:r>
              <w:t>E-Mail</w:t>
            </w:r>
          </w:p>
        </w:tc>
        <w:sdt>
          <w:sdtPr>
            <w:alias w:val="E-mail"/>
            <w:tag w:val="E-Mail"/>
            <w:id w:val="-1502428864"/>
            <w:showingPlcHdr/>
          </w:sdtPr>
          <w:sdtEndPr/>
          <w:sdtContent>
            <w:tc>
              <w:tcPr>
                <w:tcW w:w="3109" w:type="pct"/>
                <w:gridSpan w:val="5"/>
              </w:tcPr>
              <w:p w:rsidR="00574038" w:rsidRPr="00846B76" w:rsidRDefault="00574038" w:rsidP="000264C7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5594" w:rsidRPr="00846B76" w:rsidTr="001D4986">
        <w:trPr>
          <w:trHeight w:val="299"/>
        </w:trPr>
        <w:tc>
          <w:tcPr>
            <w:tcW w:w="1891" w:type="pct"/>
            <w:gridSpan w:val="4"/>
          </w:tcPr>
          <w:p w:rsidR="00574038" w:rsidRPr="00846B76" w:rsidRDefault="00574038" w:rsidP="000264C7">
            <w:r>
              <w:t>Phone</w:t>
            </w:r>
          </w:p>
        </w:tc>
        <w:sdt>
          <w:sdtPr>
            <w:alias w:val="Phone"/>
            <w:tag w:val="Phone"/>
            <w:id w:val="383998719"/>
            <w:showingPlcHdr/>
          </w:sdtPr>
          <w:sdtEndPr/>
          <w:sdtContent>
            <w:tc>
              <w:tcPr>
                <w:tcW w:w="3109" w:type="pct"/>
                <w:gridSpan w:val="5"/>
              </w:tcPr>
              <w:p w:rsidR="00574038" w:rsidRPr="00846B76" w:rsidRDefault="00574038" w:rsidP="000264C7">
                <w:pPr>
                  <w:spacing w:before="240"/>
                </w:pPr>
                <w:r w:rsidRPr="00E70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038" w:rsidTr="001F5594">
        <w:trPr>
          <w:trHeight w:val="681"/>
        </w:trPr>
        <w:tc>
          <w:tcPr>
            <w:tcW w:w="5000" w:type="pct"/>
            <w:gridSpan w:val="9"/>
          </w:tcPr>
          <w:p w:rsidR="00574038" w:rsidRDefault="00574038" w:rsidP="000264C7">
            <w:pPr>
              <w:spacing w:before="240"/>
            </w:pPr>
            <w:r>
              <w:t>We would like to test the following scenarios (please only select either Receive or Deliver vs Payment)</w:t>
            </w:r>
          </w:p>
        </w:tc>
      </w:tr>
      <w:tr w:rsidR="001F5594" w:rsidRPr="00E63A2B" w:rsidTr="001D4986">
        <w:trPr>
          <w:trHeight w:val="665"/>
        </w:trPr>
        <w:tc>
          <w:tcPr>
            <w:tcW w:w="8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Option Series</w:t>
            </w: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Position</w:t>
            </w:r>
          </w:p>
        </w:tc>
        <w:tc>
          <w:tcPr>
            <w:tcW w:w="33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z w:val="18"/>
              </w:rPr>
              <w:br/>
              <w:t>option</w:t>
            </w:r>
          </w:p>
        </w:tc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Member A (+ , Receive vs payment)</w:t>
            </w:r>
          </w:p>
        </w:tc>
        <w:tc>
          <w:tcPr>
            <w:tcW w:w="33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z w:val="18"/>
              </w:rPr>
              <w:br/>
              <w:t>option</w:t>
            </w:r>
          </w:p>
        </w:tc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Member B (-, Deliver vs payment)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Exercise request on date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Settlement date</w:t>
            </w:r>
          </w:p>
        </w:tc>
      </w:tr>
      <w:tr w:rsidR="001F5594" w:rsidRPr="00E63A2B" w:rsidTr="001D4986">
        <w:trPr>
          <w:trHeight w:val="428"/>
        </w:trPr>
        <w:tc>
          <w:tcPr>
            <w:tcW w:w="873" w:type="pct"/>
          </w:tcPr>
          <w:p w:rsidR="00574038" w:rsidRPr="00E63A2B" w:rsidRDefault="00574038" w:rsidP="0002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ERICB9C38</w:t>
            </w:r>
          </w:p>
          <w:p w:rsidR="00574038" w:rsidRPr="00E63A2B" w:rsidRDefault="00574038" w:rsidP="000264C7">
            <w:pPr>
              <w:rPr>
                <w:sz w:val="18"/>
              </w:rPr>
            </w:pP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sdt>
          <w:sdtPr>
            <w:rPr>
              <w:sz w:val="24"/>
            </w:rPr>
            <w:id w:val="13870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>
              <w:rPr>
                <w:sz w:val="18"/>
              </w:rPr>
              <w:t>3000</w:t>
            </w:r>
            <w:r w:rsidRPr="00E63A2B">
              <w:rPr>
                <w:sz w:val="18"/>
              </w:rPr>
              <w:t xml:space="preserve"> ERICB @ 38</w:t>
            </w:r>
          </w:p>
        </w:tc>
        <w:sdt>
          <w:sdtPr>
            <w:rPr>
              <w:sz w:val="24"/>
            </w:rPr>
            <w:id w:val="148597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-</w:t>
            </w:r>
            <w:r>
              <w:rPr>
                <w:sz w:val="18"/>
              </w:rPr>
              <w:t>3000</w:t>
            </w:r>
            <w:r w:rsidRPr="00E63A2B">
              <w:rPr>
                <w:sz w:val="18"/>
              </w:rPr>
              <w:t xml:space="preserve"> ERICB @ 38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2019-02-12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2019-02-14</w:t>
            </w:r>
          </w:p>
        </w:tc>
      </w:tr>
      <w:tr w:rsidR="001F5594" w:rsidRPr="00E63A2B" w:rsidTr="001D4986">
        <w:trPr>
          <w:trHeight w:val="665"/>
        </w:trPr>
        <w:tc>
          <w:tcPr>
            <w:tcW w:w="873" w:type="pct"/>
          </w:tcPr>
          <w:p w:rsidR="00574038" w:rsidRPr="00E63A2B" w:rsidRDefault="00574038" w:rsidP="0002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ERICB9C</w:t>
            </w: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42</w:t>
            </w:r>
          </w:p>
          <w:p w:rsidR="00574038" w:rsidRPr="00E63A2B" w:rsidRDefault="00574038" w:rsidP="000264C7">
            <w:pPr>
              <w:rPr>
                <w:sz w:val="18"/>
              </w:rPr>
            </w:pP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sdt>
          <w:sdtPr>
            <w:rPr>
              <w:sz w:val="24"/>
            </w:rPr>
            <w:id w:val="4164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+25</w:t>
            </w:r>
            <w:r w:rsidRPr="00E63A2B">
              <w:rPr>
                <w:sz w:val="18"/>
              </w:rPr>
              <w:t>00 ERICB @42</w:t>
            </w:r>
          </w:p>
        </w:tc>
        <w:sdt>
          <w:sdtPr>
            <w:rPr>
              <w:sz w:val="24"/>
            </w:rPr>
            <w:id w:val="-81294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-2</w:t>
            </w:r>
            <w:r>
              <w:rPr>
                <w:sz w:val="18"/>
              </w:rPr>
              <w:t>5</w:t>
            </w:r>
            <w:r w:rsidRPr="00E63A2B">
              <w:rPr>
                <w:sz w:val="18"/>
              </w:rPr>
              <w:t>00 ERICB @42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2019-02-13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2019-02-15</w:t>
            </w:r>
          </w:p>
        </w:tc>
      </w:tr>
      <w:tr w:rsidR="001F5594" w:rsidRPr="00E63A2B" w:rsidTr="001D4986">
        <w:trPr>
          <w:trHeight w:val="665"/>
        </w:trPr>
        <w:tc>
          <w:tcPr>
            <w:tcW w:w="873" w:type="pct"/>
          </w:tcPr>
          <w:p w:rsidR="00574038" w:rsidRPr="00E63A2B" w:rsidRDefault="00574038" w:rsidP="0002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</w:pPr>
            <w:r w:rsidRPr="00621833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ERICB9C46</w:t>
            </w:r>
          </w:p>
          <w:p w:rsidR="00574038" w:rsidRPr="00E63A2B" w:rsidRDefault="00574038" w:rsidP="000264C7">
            <w:pPr>
              <w:rPr>
                <w:sz w:val="18"/>
              </w:rPr>
            </w:pP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sdt>
          <w:sdtPr>
            <w:rPr>
              <w:sz w:val="24"/>
            </w:rPr>
            <w:id w:val="-17653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+2000 ERICB @46</w:t>
            </w:r>
          </w:p>
        </w:tc>
        <w:sdt>
          <w:sdtPr>
            <w:rPr>
              <w:sz w:val="24"/>
            </w:rPr>
            <w:id w:val="-94523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-2000 ERICB @46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2019-02-14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2019-02-18</w:t>
            </w:r>
          </w:p>
        </w:tc>
      </w:tr>
      <w:tr w:rsidR="001F5594" w:rsidRPr="00E63A2B" w:rsidTr="001D4986">
        <w:trPr>
          <w:trHeight w:val="106"/>
        </w:trPr>
        <w:tc>
          <w:tcPr>
            <w:tcW w:w="8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ATCOA9C150</w:t>
            </w: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sdt>
          <w:sdtPr>
            <w:rPr>
              <w:sz w:val="24"/>
            </w:rPr>
            <w:id w:val="125801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>
              <w:rPr>
                <w:sz w:val="18"/>
              </w:rPr>
              <w:t>2000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 </w:t>
            </w:r>
            <w:r>
              <w:rPr>
                <w:sz w:val="18"/>
              </w:rPr>
              <w:t>150</w:t>
            </w:r>
          </w:p>
        </w:tc>
        <w:sdt>
          <w:sdtPr>
            <w:rPr>
              <w:sz w:val="24"/>
            </w:rPr>
            <w:id w:val="6352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 w:rsidRPr="005445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-2000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 </w:t>
            </w:r>
            <w:r>
              <w:rPr>
                <w:sz w:val="18"/>
              </w:rPr>
              <w:t>150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19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21</w:t>
            </w:r>
          </w:p>
        </w:tc>
      </w:tr>
      <w:tr w:rsidR="001F5594" w:rsidRPr="00E63A2B" w:rsidTr="001D4986">
        <w:trPr>
          <w:trHeight w:val="310"/>
        </w:trPr>
        <w:tc>
          <w:tcPr>
            <w:tcW w:w="8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sv-SE" w:bidi="ar-SA"/>
              </w:rPr>
              <w:t>ATCOA9C155</w:t>
            </w: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sdt>
          <w:sdtPr>
            <w:rPr>
              <w:sz w:val="24"/>
            </w:rPr>
            <w:id w:val="205858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+</w:t>
            </w:r>
            <w:r>
              <w:rPr>
                <w:sz w:val="18"/>
              </w:rPr>
              <w:t>2500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155</w:t>
            </w:r>
          </w:p>
        </w:tc>
        <w:sdt>
          <w:sdtPr>
            <w:rPr>
              <w:sz w:val="24"/>
            </w:rPr>
            <w:id w:val="10451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-2500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155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20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22</w:t>
            </w:r>
          </w:p>
        </w:tc>
      </w:tr>
      <w:tr w:rsidR="00574038" w:rsidRPr="00E63A2B" w:rsidTr="001D4986">
        <w:trPr>
          <w:trHeight w:val="310"/>
        </w:trPr>
        <w:tc>
          <w:tcPr>
            <w:tcW w:w="8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D65379">
              <w:rPr>
                <w:rFonts w:ascii="Calibri" w:eastAsia="Times New Roman" w:hAnsi="Calibri" w:cs="Calibri"/>
                <w:color w:val="000000"/>
                <w:sz w:val="18"/>
                <w:szCs w:val="22"/>
                <w:lang w:val="sv-SE" w:eastAsia="sv-SE" w:bidi="ar-SA"/>
              </w:rPr>
              <w:t>ATCOA9C160</w:t>
            </w:r>
          </w:p>
        </w:tc>
        <w:tc>
          <w:tcPr>
            <w:tcW w:w="391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sdt>
          <w:sdtPr>
            <w:rPr>
              <w:sz w:val="24"/>
            </w:rPr>
            <w:id w:val="-212946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3" w:type="pct"/>
            <w:gridSpan w:val="2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+3000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160</w:t>
            </w:r>
          </w:p>
        </w:tc>
        <w:sdt>
          <w:sdtPr>
            <w:rPr>
              <w:sz w:val="24"/>
            </w:rPr>
            <w:id w:val="104425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:rsidR="00574038" w:rsidRPr="00544590" w:rsidRDefault="00574038" w:rsidP="000264C7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57" w:type="pct"/>
          </w:tcPr>
          <w:p w:rsidR="00574038" w:rsidRPr="00E63A2B" w:rsidRDefault="00574038" w:rsidP="000264C7">
            <w:pPr>
              <w:rPr>
                <w:sz w:val="18"/>
              </w:rPr>
            </w:pPr>
            <w:r>
              <w:rPr>
                <w:sz w:val="18"/>
              </w:rPr>
              <w:t>-3000</w:t>
            </w:r>
            <w:r w:rsidRPr="00E63A2B">
              <w:rPr>
                <w:sz w:val="18"/>
              </w:rPr>
              <w:t xml:space="preserve"> </w:t>
            </w:r>
            <w:r>
              <w:rPr>
                <w:sz w:val="18"/>
              </w:rPr>
              <w:t>ATCOA</w:t>
            </w:r>
            <w:r w:rsidRPr="00E63A2B">
              <w:rPr>
                <w:sz w:val="18"/>
              </w:rPr>
              <w:t xml:space="preserve"> @</w:t>
            </w:r>
            <w:r>
              <w:rPr>
                <w:sz w:val="18"/>
              </w:rPr>
              <w:t>160</w:t>
            </w:r>
          </w:p>
        </w:tc>
        <w:tc>
          <w:tcPr>
            <w:tcW w:w="673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21</w:t>
            </w:r>
          </w:p>
        </w:tc>
        <w:tc>
          <w:tcPr>
            <w:tcW w:w="661" w:type="pct"/>
          </w:tcPr>
          <w:p w:rsidR="00574038" w:rsidRPr="00E63A2B" w:rsidRDefault="00574038" w:rsidP="000264C7">
            <w:pPr>
              <w:rPr>
                <w:sz w:val="18"/>
              </w:rPr>
            </w:pPr>
            <w:r w:rsidRPr="00E63A2B">
              <w:rPr>
                <w:sz w:val="18"/>
              </w:rPr>
              <w:t>2019-02-</w:t>
            </w:r>
            <w:r>
              <w:rPr>
                <w:sz w:val="18"/>
              </w:rPr>
              <w:t>25</w:t>
            </w:r>
          </w:p>
        </w:tc>
      </w:tr>
    </w:tbl>
    <w:p w:rsidR="00544590" w:rsidRDefault="00544590" w:rsidP="00574038"/>
    <w:p w:rsidR="00E76FB8" w:rsidRPr="00E76FB8" w:rsidRDefault="00E76FB8" w:rsidP="00E76FB8">
      <w:pPr>
        <w:rPr>
          <w:rFonts w:asciiTheme="majorHAnsi" w:eastAsiaTheme="majorEastAsia" w:hAnsiTheme="majorHAnsi" w:cstheme="majorBidi"/>
          <w:smallCaps/>
          <w:color w:val="595959" w:themeColor="text1" w:themeTint="A6"/>
          <w:spacing w:val="20"/>
          <w:sz w:val="44"/>
          <w:szCs w:val="32"/>
        </w:rPr>
      </w:pPr>
      <w:r w:rsidRPr="00E76FB8">
        <w:rPr>
          <w:sz w:val="28"/>
        </w:rPr>
        <w:t xml:space="preserve">Please copy and paste above and send it to </w:t>
      </w:r>
      <w:hyperlink r:id="rId12" w:history="1">
        <w:r w:rsidRPr="00E76FB8">
          <w:rPr>
            <w:rStyle w:val="Hyperlink"/>
            <w:rFonts w:cstheme="minorBidi"/>
            <w:sz w:val="28"/>
          </w:rPr>
          <w:t>clearing@nasdaq.com</w:t>
        </w:r>
      </w:hyperlink>
    </w:p>
    <w:p w:rsidR="00E76FB8" w:rsidRDefault="00E76FB8" w:rsidP="00574038"/>
    <w:sectPr w:rsidR="00E76FB8" w:rsidSect="0076297B">
      <w:headerReference w:type="even" r:id="rId13"/>
      <w:headerReference w:type="default" r:id="rId14"/>
      <w:footerReference w:type="default" r:id="rId15"/>
      <w:pgSz w:w="11907" w:h="16839" w:code="9"/>
      <w:pgMar w:top="1417" w:right="1417" w:bottom="1417" w:left="1417" w:header="17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92" w:rsidRDefault="00072A92" w:rsidP="00B12446">
      <w:r>
        <w:separator/>
      </w:r>
    </w:p>
  </w:endnote>
  <w:endnote w:type="continuationSeparator" w:id="0">
    <w:p w:rsidR="00072A92" w:rsidRDefault="00072A92" w:rsidP="00B12446">
      <w:r>
        <w:continuationSeparator/>
      </w:r>
    </w:p>
  </w:endnote>
  <w:endnote w:type="continuationNotice" w:id="1">
    <w:p w:rsidR="00072A92" w:rsidRDefault="00072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n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STAR Q"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8166"/>
    </w:tblGrid>
    <w:tr w:rsidR="00A37881" w:rsidRPr="00AE1EEF">
      <w:tc>
        <w:tcPr>
          <w:tcW w:w="500" w:type="pct"/>
          <w:tcBorders>
            <w:top w:val="single" w:sz="4" w:space="0" w:color="943634"/>
          </w:tcBorders>
          <w:shd w:val="clear" w:color="auto" w:fill="4F81BD"/>
        </w:tcPr>
        <w:p w:rsidR="00A37881" w:rsidRPr="00AE1EEF" w:rsidRDefault="00A37881" w:rsidP="00B12446">
          <w:pPr>
            <w:pStyle w:val="Footer"/>
            <w:rPr>
              <w:b/>
              <w:color w:val="FFFFFF"/>
            </w:rPr>
          </w:pPr>
          <w:r>
            <w:rPr>
              <w:color w:val="5A5A5A"/>
            </w:rPr>
            <w:fldChar w:fldCharType="begin"/>
          </w:r>
          <w:r>
            <w:instrText xml:space="preserve"> PAGE   \* MERGEFORMAT </w:instrText>
          </w:r>
          <w:r>
            <w:rPr>
              <w:color w:val="5A5A5A"/>
            </w:rPr>
            <w:fldChar w:fldCharType="separate"/>
          </w:r>
          <w:r w:rsidR="00CB36D2" w:rsidRPr="00CB36D2">
            <w:rPr>
              <w:noProof/>
              <w:color w:val="FFFFFF"/>
            </w:rPr>
            <w:t>8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37881" w:rsidRPr="00AE1EEF" w:rsidRDefault="00A37881" w:rsidP="0076297B">
          <w:pPr>
            <w:pStyle w:val="Footer"/>
          </w:pPr>
        </w:p>
      </w:tc>
    </w:tr>
  </w:tbl>
  <w:p w:rsidR="00A37881" w:rsidRDefault="00A37881" w:rsidP="00762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92" w:rsidRDefault="00072A92" w:rsidP="00B12446">
      <w:r>
        <w:separator/>
      </w:r>
    </w:p>
  </w:footnote>
  <w:footnote w:type="continuationSeparator" w:id="0">
    <w:p w:rsidR="00072A92" w:rsidRDefault="00072A92" w:rsidP="00B12446">
      <w:r>
        <w:continuationSeparator/>
      </w:r>
    </w:p>
  </w:footnote>
  <w:footnote w:type="continuationNotice" w:id="1">
    <w:p w:rsidR="00072A92" w:rsidRDefault="00072A92">
      <w:pPr>
        <w:spacing w:after="0" w:line="240" w:lineRule="auto"/>
      </w:pPr>
    </w:p>
  </w:footnote>
  <w:footnote w:id="2">
    <w:p w:rsidR="00385D5E" w:rsidRPr="00385D5E" w:rsidRDefault="00385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5D5E">
        <w:t>Nasdaq matching details in prod is</w:t>
      </w:r>
      <w:r>
        <w:t xml:space="preserve"> DEAG/REAG:</w:t>
      </w:r>
      <w:r w:rsidRPr="00385D5E">
        <w:t xml:space="preserve"> </w:t>
      </w:r>
      <w:r w:rsidRPr="007512B0">
        <w:t>OMECSESSNOC </w:t>
      </w:r>
      <w:r>
        <w:t xml:space="preserve"> BUYR/SELL: </w:t>
      </w:r>
      <w:r w:rsidRPr="007512B0">
        <w:t>OMECSESSNOC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81" w:rsidRDefault="00A37881">
    <w:pPr>
      <w:pStyle w:val="Header"/>
    </w:pPr>
  </w:p>
  <w:p w:rsidR="00A37881" w:rsidRDefault="00A378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2849"/>
    </w:tblGrid>
    <w:tr w:rsidR="00A37881" w:rsidRPr="00AE1EEF" w:rsidTr="00F212B4">
      <w:trPr>
        <w:trHeight w:val="288"/>
      </w:trPr>
      <w:tc>
        <w:tcPr>
          <w:tcW w:w="6352" w:type="dxa"/>
          <w:tcBorders>
            <w:bottom w:val="single" w:sz="18" w:space="0" w:color="808080"/>
          </w:tcBorders>
        </w:tcPr>
        <w:p w:rsidR="00A37881" w:rsidRPr="00DF7738" w:rsidRDefault="00A37881" w:rsidP="0076494A">
          <w:pPr>
            <w:pStyle w:val="Header"/>
            <w:rPr>
              <w:sz w:val="16"/>
              <w:szCs w:val="16"/>
            </w:rPr>
          </w:pPr>
          <w:r>
            <w:rPr>
              <w:noProof/>
            </w:rPr>
            <w:t>Prematch – Market readiness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A37881" w:rsidRDefault="00A37881" w:rsidP="003A5648">
          <w:pPr>
            <w:pStyle w:val="Header"/>
          </w:pPr>
        </w:p>
      </w:tc>
    </w:tr>
  </w:tbl>
  <w:p w:rsidR="00A37881" w:rsidRDefault="00A37881" w:rsidP="00762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F37"/>
    <w:multiLevelType w:val="hybridMultilevel"/>
    <w:tmpl w:val="59C8C8E2"/>
    <w:lvl w:ilvl="0" w:tplc="DD84A3D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D95"/>
    <w:multiLevelType w:val="hybridMultilevel"/>
    <w:tmpl w:val="146CDDCC"/>
    <w:lvl w:ilvl="0" w:tplc="8A4042B8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DE5"/>
    <w:multiLevelType w:val="multilevel"/>
    <w:tmpl w:val="E61662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554667"/>
    <w:multiLevelType w:val="hybridMultilevel"/>
    <w:tmpl w:val="5C2C6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14BF"/>
    <w:multiLevelType w:val="multilevel"/>
    <w:tmpl w:val="B0E4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6C2825"/>
    <w:multiLevelType w:val="hybridMultilevel"/>
    <w:tmpl w:val="F75AE6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D1232"/>
    <w:multiLevelType w:val="multilevel"/>
    <w:tmpl w:val="7CC872A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7" w15:restartNumberingAfterBreak="0">
    <w:nsid w:val="6C6C3771"/>
    <w:multiLevelType w:val="hybridMultilevel"/>
    <w:tmpl w:val="8A58CECC"/>
    <w:lvl w:ilvl="0" w:tplc="C3564C24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F5DBF"/>
    <w:multiLevelType w:val="hybridMultilevel"/>
    <w:tmpl w:val="2B5CC6AC"/>
    <w:lvl w:ilvl="0" w:tplc="5B8684D4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32"/>
    <w:rsid w:val="00000918"/>
    <w:rsid w:val="0000149E"/>
    <w:rsid w:val="000016C4"/>
    <w:rsid w:val="00001994"/>
    <w:rsid w:val="00001ACB"/>
    <w:rsid w:val="00002F5A"/>
    <w:rsid w:val="00003F00"/>
    <w:rsid w:val="0000535E"/>
    <w:rsid w:val="00005412"/>
    <w:rsid w:val="00007A2D"/>
    <w:rsid w:val="00010710"/>
    <w:rsid w:val="00010D5C"/>
    <w:rsid w:val="00013EFE"/>
    <w:rsid w:val="000156BB"/>
    <w:rsid w:val="000158F1"/>
    <w:rsid w:val="00015D37"/>
    <w:rsid w:val="00015E75"/>
    <w:rsid w:val="00016068"/>
    <w:rsid w:val="000160A1"/>
    <w:rsid w:val="0001708F"/>
    <w:rsid w:val="000201F0"/>
    <w:rsid w:val="00021AA4"/>
    <w:rsid w:val="000237FB"/>
    <w:rsid w:val="00024881"/>
    <w:rsid w:val="00024932"/>
    <w:rsid w:val="00024D52"/>
    <w:rsid w:val="00025D17"/>
    <w:rsid w:val="000264C7"/>
    <w:rsid w:val="00026B3D"/>
    <w:rsid w:val="00026B9B"/>
    <w:rsid w:val="0002767B"/>
    <w:rsid w:val="000302EB"/>
    <w:rsid w:val="00031505"/>
    <w:rsid w:val="0003231B"/>
    <w:rsid w:val="00032351"/>
    <w:rsid w:val="00033A57"/>
    <w:rsid w:val="00033EC2"/>
    <w:rsid w:val="000352C8"/>
    <w:rsid w:val="00035B41"/>
    <w:rsid w:val="00035DEE"/>
    <w:rsid w:val="000366CD"/>
    <w:rsid w:val="0003696A"/>
    <w:rsid w:val="00037524"/>
    <w:rsid w:val="00037AD9"/>
    <w:rsid w:val="00037F43"/>
    <w:rsid w:val="00041797"/>
    <w:rsid w:val="00041DC2"/>
    <w:rsid w:val="00042968"/>
    <w:rsid w:val="00042D65"/>
    <w:rsid w:val="00043370"/>
    <w:rsid w:val="00045848"/>
    <w:rsid w:val="00045E44"/>
    <w:rsid w:val="00046B73"/>
    <w:rsid w:val="0004767C"/>
    <w:rsid w:val="00047769"/>
    <w:rsid w:val="00051498"/>
    <w:rsid w:val="00051D18"/>
    <w:rsid w:val="0005235F"/>
    <w:rsid w:val="00054046"/>
    <w:rsid w:val="00054ED9"/>
    <w:rsid w:val="0005627F"/>
    <w:rsid w:val="00056628"/>
    <w:rsid w:val="00056799"/>
    <w:rsid w:val="00056849"/>
    <w:rsid w:val="00056B83"/>
    <w:rsid w:val="00056BB7"/>
    <w:rsid w:val="00061484"/>
    <w:rsid w:val="000620C0"/>
    <w:rsid w:val="000628D7"/>
    <w:rsid w:val="000633C7"/>
    <w:rsid w:val="00064AD0"/>
    <w:rsid w:val="0006500E"/>
    <w:rsid w:val="0006619B"/>
    <w:rsid w:val="00066237"/>
    <w:rsid w:val="000705C5"/>
    <w:rsid w:val="00070633"/>
    <w:rsid w:val="00071060"/>
    <w:rsid w:val="00072801"/>
    <w:rsid w:val="00072A92"/>
    <w:rsid w:val="0007325C"/>
    <w:rsid w:val="00074277"/>
    <w:rsid w:val="000753B8"/>
    <w:rsid w:val="00075CE0"/>
    <w:rsid w:val="00077044"/>
    <w:rsid w:val="00080BAF"/>
    <w:rsid w:val="00080CF7"/>
    <w:rsid w:val="00081267"/>
    <w:rsid w:val="0008422F"/>
    <w:rsid w:val="000850C1"/>
    <w:rsid w:val="00085E1C"/>
    <w:rsid w:val="0008608A"/>
    <w:rsid w:val="0009031D"/>
    <w:rsid w:val="00090E03"/>
    <w:rsid w:val="00093DA8"/>
    <w:rsid w:val="00094286"/>
    <w:rsid w:val="0009443D"/>
    <w:rsid w:val="000948DD"/>
    <w:rsid w:val="0009522D"/>
    <w:rsid w:val="00096882"/>
    <w:rsid w:val="000968EC"/>
    <w:rsid w:val="00097002"/>
    <w:rsid w:val="000974FF"/>
    <w:rsid w:val="00097596"/>
    <w:rsid w:val="000A1D23"/>
    <w:rsid w:val="000A2A0A"/>
    <w:rsid w:val="000A41BC"/>
    <w:rsid w:val="000A451E"/>
    <w:rsid w:val="000A57A7"/>
    <w:rsid w:val="000A598D"/>
    <w:rsid w:val="000A5A09"/>
    <w:rsid w:val="000A5AC4"/>
    <w:rsid w:val="000A5E18"/>
    <w:rsid w:val="000A5EC9"/>
    <w:rsid w:val="000A639F"/>
    <w:rsid w:val="000A6647"/>
    <w:rsid w:val="000A687B"/>
    <w:rsid w:val="000A7841"/>
    <w:rsid w:val="000B0FCF"/>
    <w:rsid w:val="000B36E5"/>
    <w:rsid w:val="000B3C5E"/>
    <w:rsid w:val="000B6AEB"/>
    <w:rsid w:val="000B77B9"/>
    <w:rsid w:val="000C0C5D"/>
    <w:rsid w:val="000C0F36"/>
    <w:rsid w:val="000C10ED"/>
    <w:rsid w:val="000C14B4"/>
    <w:rsid w:val="000C20CD"/>
    <w:rsid w:val="000C2D46"/>
    <w:rsid w:val="000C35CD"/>
    <w:rsid w:val="000C3CC0"/>
    <w:rsid w:val="000C4252"/>
    <w:rsid w:val="000C4429"/>
    <w:rsid w:val="000C4696"/>
    <w:rsid w:val="000C5FDD"/>
    <w:rsid w:val="000C7216"/>
    <w:rsid w:val="000D04F4"/>
    <w:rsid w:val="000D14D5"/>
    <w:rsid w:val="000D161E"/>
    <w:rsid w:val="000D1640"/>
    <w:rsid w:val="000D1802"/>
    <w:rsid w:val="000D185A"/>
    <w:rsid w:val="000D28FE"/>
    <w:rsid w:val="000D467E"/>
    <w:rsid w:val="000D481C"/>
    <w:rsid w:val="000D6176"/>
    <w:rsid w:val="000D63E1"/>
    <w:rsid w:val="000D7F51"/>
    <w:rsid w:val="000E27A0"/>
    <w:rsid w:val="000E3B96"/>
    <w:rsid w:val="000E4642"/>
    <w:rsid w:val="000E4800"/>
    <w:rsid w:val="000E48C6"/>
    <w:rsid w:val="000E4D9F"/>
    <w:rsid w:val="000E6CE1"/>
    <w:rsid w:val="000E7A4E"/>
    <w:rsid w:val="000F1419"/>
    <w:rsid w:val="000F16EE"/>
    <w:rsid w:val="000F1BA7"/>
    <w:rsid w:val="000F2521"/>
    <w:rsid w:val="000F2617"/>
    <w:rsid w:val="000F27BC"/>
    <w:rsid w:val="000F597A"/>
    <w:rsid w:val="000F5B59"/>
    <w:rsid w:val="000F6B53"/>
    <w:rsid w:val="000F728D"/>
    <w:rsid w:val="000F7830"/>
    <w:rsid w:val="0010192D"/>
    <w:rsid w:val="00101D32"/>
    <w:rsid w:val="0010212E"/>
    <w:rsid w:val="001022BB"/>
    <w:rsid w:val="0010255A"/>
    <w:rsid w:val="00103F02"/>
    <w:rsid w:val="001045C2"/>
    <w:rsid w:val="001049FC"/>
    <w:rsid w:val="001055DD"/>
    <w:rsid w:val="0010763F"/>
    <w:rsid w:val="00107901"/>
    <w:rsid w:val="0011091A"/>
    <w:rsid w:val="00111051"/>
    <w:rsid w:val="00112BB3"/>
    <w:rsid w:val="00113AD4"/>
    <w:rsid w:val="00113FCC"/>
    <w:rsid w:val="00115954"/>
    <w:rsid w:val="0011654A"/>
    <w:rsid w:val="00117651"/>
    <w:rsid w:val="00117DB1"/>
    <w:rsid w:val="00121067"/>
    <w:rsid w:val="001210D3"/>
    <w:rsid w:val="00121775"/>
    <w:rsid w:val="00121AB3"/>
    <w:rsid w:val="00122837"/>
    <w:rsid w:val="001233E0"/>
    <w:rsid w:val="001234B1"/>
    <w:rsid w:val="00124375"/>
    <w:rsid w:val="00125391"/>
    <w:rsid w:val="00125C4B"/>
    <w:rsid w:val="00126431"/>
    <w:rsid w:val="001278F2"/>
    <w:rsid w:val="00127CB3"/>
    <w:rsid w:val="00127F2E"/>
    <w:rsid w:val="001303B6"/>
    <w:rsid w:val="00130866"/>
    <w:rsid w:val="0013095F"/>
    <w:rsid w:val="001336F6"/>
    <w:rsid w:val="0013403D"/>
    <w:rsid w:val="00134AFC"/>
    <w:rsid w:val="00134FDF"/>
    <w:rsid w:val="0013583D"/>
    <w:rsid w:val="0013587C"/>
    <w:rsid w:val="00136231"/>
    <w:rsid w:val="00136941"/>
    <w:rsid w:val="00140434"/>
    <w:rsid w:val="00140C4D"/>
    <w:rsid w:val="00141336"/>
    <w:rsid w:val="0014286E"/>
    <w:rsid w:val="00143EE5"/>
    <w:rsid w:val="00144091"/>
    <w:rsid w:val="001474C9"/>
    <w:rsid w:val="00151481"/>
    <w:rsid w:val="0015183F"/>
    <w:rsid w:val="001519EB"/>
    <w:rsid w:val="00151AAB"/>
    <w:rsid w:val="00152652"/>
    <w:rsid w:val="00155178"/>
    <w:rsid w:val="00155525"/>
    <w:rsid w:val="0015624C"/>
    <w:rsid w:val="00156390"/>
    <w:rsid w:val="0015656D"/>
    <w:rsid w:val="0015663C"/>
    <w:rsid w:val="00156805"/>
    <w:rsid w:val="00157258"/>
    <w:rsid w:val="00160184"/>
    <w:rsid w:val="00160403"/>
    <w:rsid w:val="00163565"/>
    <w:rsid w:val="0016433F"/>
    <w:rsid w:val="00164ADF"/>
    <w:rsid w:val="00164C62"/>
    <w:rsid w:val="00165E7E"/>
    <w:rsid w:val="00166A8C"/>
    <w:rsid w:val="00166FA8"/>
    <w:rsid w:val="00167660"/>
    <w:rsid w:val="00167881"/>
    <w:rsid w:val="00171F27"/>
    <w:rsid w:val="0017375A"/>
    <w:rsid w:val="00173889"/>
    <w:rsid w:val="001744F1"/>
    <w:rsid w:val="00174DDB"/>
    <w:rsid w:val="00176280"/>
    <w:rsid w:val="001765EC"/>
    <w:rsid w:val="00176BE5"/>
    <w:rsid w:val="00180908"/>
    <w:rsid w:val="0018205E"/>
    <w:rsid w:val="00182CC2"/>
    <w:rsid w:val="00182DC3"/>
    <w:rsid w:val="0018339F"/>
    <w:rsid w:val="001843E8"/>
    <w:rsid w:val="0018447D"/>
    <w:rsid w:val="001858D4"/>
    <w:rsid w:val="00185D0E"/>
    <w:rsid w:val="00185EB9"/>
    <w:rsid w:val="001909A4"/>
    <w:rsid w:val="00192072"/>
    <w:rsid w:val="001924BA"/>
    <w:rsid w:val="00192B2A"/>
    <w:rsid w:val="00193122"/>
    <w:rsid w:val="00193808"/>
    <w:rsid w:val="00193BD6"/>
    <w:rsid w:val="00193CDD"/>
    <w:rsid w:val="00193F8A"/>
    <w:rsid w:val="001942A4"/>
    <w:rsid w:val="00194CE5"/>
    <w:rsid w:val="00194CEE"/>
    <w:rsid w:val="00195405"/>
    <w:rsid w:val="00195547"/>
    <w:rsid w:val="00197C90"/>
    <w:rsid w:val="001A0238"/>
    <w:rsid w:val="001A05E1"/>
    <w:rsid w:val="001A0F74"/>
    <w:rsid w:val="001A1C6F"/>
    <w:rsid w:val="001A1CE9"/>
    <w:rsid w:val="001A3A74"/>
    <w:rsid w:val="001A5F6D"/>
    <w:rsid w:val="001A6F38"/>
    <w:rsid w:val="001B1BC9"/>
    <w:rsid w:val="001B2C43"/>
    <w:rsid w:val="001B2DA2"/>
    <w:rsid w:val="001B3772"/>
    <w:rsid w:val="001B3E10"/>
    <w:rsid w:val="001B491E"/>
    <w:rsid w:val="001B4A2F"/>
    <w:rsid w:val="001B5071"/>
    <w:rsid w:val="001B5DB3"/>
    <w:rsid w:val="001B695A"/>
    <w:rsid w:val="001B7775"/>
    <w:rsid w:val="001B7943"/>
    <w:rsid w:val="001C18E0"/>
    <w:rsid w:val="001C262B"/>
    <w:rsid w:val="001C26E7"/>
    <w:rsid w:val="001C2A6B"/>
    <w:rsid w:val="001C3064"/>
    <w:rsid w:val="001C3DE4"/>
    <w:rsid w:val="001C49CF"/>
    <w:rsid w:val="001C64D1"/>
    <w:rsid w:val="001C76DE"/>
    <w:rsid w:val="001C7850"/>
    <w:rsid w:val="001C7A85"/>
    <w:rsid w:val="001C7EAA"/>
    <w:rsid w:val="001D2104"/>
    <w:rsid w:val="001D2823"/>
    <w:rsid w:val="001D390A"/>
    <w:rsid w:val="001D44C6"/>
    <w:rsid w:val="001D4986"/>
    <w:rsid w:val="001D4B57"/>
    <w:rsid w:val="001D73CC"/>
    <w:rsid w:val="001D755F"/>
    <w:rsid w:val="001E027B"/>
    <w:rsid w:val="001E0A95"/>
    <w:rsid w:val="001E185A"/>
    <w:rsid w:val="001E2734"/>
    <w:rsid w:val="001E2B77"/>
    <w:rsid w:val="001E3860"/>
    <w:rsid w:val="001E546E"/>
    <w:rsid w:val="001E59E8"/>
    <w:rsid w:val="001F0917"/>
    <w:rsid w:val="001F13FF"/>
    <w:rsid w:val="001F1B8D"/>
    <w:rsid w:val="001F3381"/>
    <w:rsid w:val="001F3455"/>
    <w:rsid w:val="001F5594"/>
    <w:rsid w:val="001F5922"/>
    <w:rsid w:val="001F5E97"/>
    <w:rsid w:val="001F6238"/>
    <w:rsid w:val="001F78A5"/>
    <w:rsid w:val="0020039D"/>
    <w:rsid w:val="00200547"/>
    <w:rsid w:val="00200757"/>
    <w:rsid w:val="00201F43"/>
    <w:rsid w:val="00202214"/>
    <w:rsid w:val="00202CE5"/>
    <w:rsid w:val="00202D00"/>
    <w:rsid w:val="002039FA"/>
    <w:rsid w:val="00203AF6"/>
    <w:rsid w:val="00203DCE"/>
    <w:rsid w:val="00204C27"/>
    <w:rsid w:val="00204FFF"/>
    <w:rsid w:val="002056AF"/>
    <w:rsid w:val="00205AFA"/>
    <w:rsid w:val="00206C25"/>
    <w:rsid w:val="00210E51"/>
    <w:rsid w:val="00211C1E"/>
    <w:rsid w:val="00211ED2"/>
    <w:rsid w:val="002136DF"/>
    <w:rsid w:val="002151BA"/>
    <w:rsid w:val="00215B4A"/>
    <w:rsid w:val="0021666F"/>
    <w:rsid w:val="00216C67"/>
    <w:rsid w:val="002174C6"/>
    <w:rsid w:val="00217D3D"/>
    <w:rsid w:val="0022132C"/>
    <w:rsid w:val="0022177A"/>
    <w:rsid w:val="002236A2"/>
    <w:rsid w:val="002238EF"/>
    <w:rsid w:val="00223D45"/>
    <w:rsid w:val="0022581C"/>
    <w:rsid w:val="00226C46"/>
    <w:rsid w:val="00226ECF"/>
    <w:rsid w:val="00227761"/>
    <w:rsid w:val="00227B2D"/>
    <w:rsid w:val="00227FB8"/>
    <w:rsid w:val="00230C10"/>
    <w:rsid w:val="002310DF"/>
    <w:rsid w:val="0023124F"/>
    <w:rsid w:val="00233580"/>
    <w:rsid w:val="00234B15"/>
    <w:rsid w:val="0023521B"/>
    <w:rsid w:val="00236712"/>
    <w:rsid w:val="00236BD4"/>
    <w:rsid w:val="00240F75"/>
    <w:rsid w:val="00241916"/>
    <w:rsid w:val="0024266D"/>
    <w:rsid w:val="0024268F"/>
    <w:rsid w:val="00242C46"/>
    <w:rsid w:val="002430F4"/>
    <w:rsid w:val="0024347A"/>
    <w:rsid w:val="00243E46"/>
    <w:rsid w:val="00246A17"/>
    <w:rsid w:val="00247029"/>
    <w:rsid w:val="00247DE3"/>
    <w:rsid w:val="002503BC"/>
    <w:rsid w:val="00250D81"/>
    <w:rsid w:val="002513B4"/>
    <w:rsid w:val="00251A98"/>
    <w:rsid w:val="00252DD1"/>
    <w:rsid w:val="002540EA"/>
    <w:rsid w:val="00254505"/>
    <w:rsid w:val="00255903"/>
    <w:rsid w:val="002578AF"/>
    <w:rsid w:val="00257CD5"/>
    <w:rsid w:val="0026244B"/>
    <w:rsid w:val="002626A8"/>
    <w:rsid w:val="00263328"/>
    <w:rsid w:val="002639F3"/>
    <w:rsid w:val="00264BDC"/>
    <w:rsid w:val="00264FFF"/>
    <w:rsid w:val="00265E8F"/>
    <w:rsid w:val="00271229"/>
    <w:rsid w:val="00271C3D"/>
    <w:rsid w:val="00271E95"/>
    <w:rsid w:val="00273C42"/>
    <w:rsid w:val="002746BD"/>
    <w:rsid w:val="00274D88"/>
    <w:rsid w:val="002804AF"/>
    <w:rsid w:val="0028256D"/>
    <w:rsid w:val="00283176"/>
    <w:rsid w:val="0028465A"/>
    <w:rsid w:val="00286BE8"/>
    <w:rsid w:val="00286C7E"/>
    <w:rsid w:val="00287557"/>
    <w:rsid w:val="002878FC"/>
    <w:rsid w:val="0029081A"/>
    <w:rsid w:val="00292394"/>
    <w:rsid w:val="00292CC0"/>
    <w:rsid w:val="002960F3"/>
    <w:rsid w:val="0029690E"/>
    <w:rsid w:val="002A0309"/>
    <w:rsid w:val="002A1B5E"/>
    <w:rsid w:val="002A1C1D"/>
    <w:rsid w:val="002A3B31"/>
    <w:rsid w:val="002A4B2E"/>
    <w:rsid w:val="002A50C2"/>
    <w:rsid w:val="002A5923"/>
    <w:rsid w:val="002A69E9"/>
    <w:rsid w:val="002A6ACB"/>
    <w:rsid w:val="002A75E1"/>
    <w:rsid w:val="002B1E9A"/>
    <w:rsid w:val="002B318B"/>
    <w:rsid w:val="002B39FE"/>
    <w:rsid w:val="002B4363"/>
    <w:rsid w:val="002B70FA"/>
    <w:rsid w:val="002B748A"/>
    <w:rsid w:val="002B7685"/>
    <w:rsid w:val="002B796D"/>
    <w:rsid w:val="002B79C7"/>
    <w:rsid w:val="002B7C3C"/>
    <w:rsid w:val="002C0441"/>
    <w:rsid w:val="002C134A"/>
    <w:rsid w:val="002C13E7"/>
    <w:rsid w:val="002C332C"/>
    <w:rsid w:val="002C33B2"/>
    <w:rsid w:val="002C4A02"/>
    <w:rsid w:val="002C51AA"/>
    <w:rsid w:val="002C5D4F"/>
    <w:rsid w:val="002C6273"/>
    <w:rsid w:val="002C6376"/>
    <w:rsid w:val="002C6E4F"/>
    <w:rsid w:val="002D0726"/>
    <w:rsid w:val="002D1508"/>
    <w:rsid w:val="002D199B"/>
    <w:rsid w:val="002D29EF"/>
    <w:rsid w:val="002D35BA"/>
    <w:rsid w:val="002D3994"/>
    <w:rsid w:val="002D3B7B"/>
    <w:rsid w:val="002D3D93"/>
    <w:rsid w:val="002D4232"/>
    <w:rsid w:val="002D44C6"/>
    <w:rsid w:val="002D49D1"/>
    <w:rsid w:val="002D4F9C"/>
    <w:rsid w:val="002D65C6"/>
    <w:rsid w:val="002D6BC4"/>
    <w:rsid w:val="002D7D0F"/>
    <w:rsid w:val="002E094D"/>
    <w:rsid w:val="002E1F76"/>
    <w:rsid w:val="002E51C9"/>
    <w:rsid w:val="002E7E04"/>
    <w:rsid w:val="002F0DCE"/>
    <w:rsid w:val="002F20C7"/>
    <w:rsid w:val="002F24F0"/>
    <w:rsid w:val="002F2A7A"/>
    <w:rsid w:val="002F3F3C"/>
    <w:rsid w:val="002F404B"/>
    <w:rsid w:val="002F42B4"/>
    <w:rsid w:val="002F6D38"/>
    <w:rsid w:val="002F70E4"/>
    <w:rsid w:val="002F7AC3"/>
    <w:rsid w:val="0030091F"/>
    <w:rsid w:val="00300A90"/>
    <w:rsid w:val="0030147A"/>
    <w:rsid w:val="00301A0C"/>
    <w:rsid w:val="00301F10"/>
    <w:rsid w:val="00302BA8"/>
    <w:rsid w:val="00303117"/>
    <w:rsid w:val="003031CD"/>
    <w:rsid w:val="00303847"/>
    <w:rsid w:val="003046D1"/>
    <w:rsid w:val="00306BF6"/>
    <w:rsid w:val="00307A66"/>
    <w:rsid w:val="00307A73"/>
    <w:rsid w:val="00307CBE"/>
    <w:rsid w:val="00310AB4"/>
    <w:rsid w:val="00311763"/>
    <w:rsid w:val="0031213B"/>
    <w:rsid w:val="003133F0"/>
    <w:rsid w:val="00313405"/>
    <w:rsid w:val="003137E0"/>
    <w:rsid w:val="003149C7"/>
    <w:rsid w:val="0031586F"/>
    <w:rsid w:val="00315FB7"/>
    <w:rsid w:val="003166B6"/>
    <w:rsid w:val="00317886"/>
    <w:rsid w:val="00320CE5"/>
    <w:rsid w:val="00321EC6"/>
    <w:rsid w:val="00322436"/>
    <w:rsid w:val="00322653"/>
    <w:rsid w:val="00324F2F"/>
    <w:rsid w:val="003259EB"/>
    <w:rsid w:val="00325EAB"/>
    <w:rsid w:val="0033079D"/>
    <w:rsid w:val="003308E8"/>
    <w:rsid w:val="00332484"/>
    <w:rsid w:val="00332DBD"/>
    <w:rsid w:val="00332FCD"/>
    <w:rsid w:val="00333360"/>
    <w:rsid w:val="00335C35"/>
    <w:rsid w:val="00336630"/>
    <w:rsid w:val="00336B03"/>
    <w:rsid w:val="003370F8"/>
    <w:rsid w:val="00342FB4"/>
    <w:rsid w:val="003441CA"/>
    <w:rsid w:val="003451D7"/>
    <w:rsid w:val="0034541B"/>
    <w:rsid w:val="00345B70"/>
    <w:rsid w:val="00346419"/>
    <w:rsid w:val="00346B2D"/>
    <w:rsid w:val="00347598"/>
    <w:rsid w:val="00347733"/>
    <w:rsid w:val="003501DE"/>
    <w:rsid w:val="00350A2B"/>
    <w:rsid w:val="00354607"/>
    <w:rsid w:val="00354BAE"/>
    <w:rsid w:val="00355A4B"/>
    <w:rsid w:val="0036044C"/>
    <w:rsid w:val="00360BC5"/>
    <w:rsid w:val="00360BE9"/>
    <w:rsid w:val="00361673"/>
    <w:rsid w:val="00361EE0"/>
    <w:rsid w:val="00362269"/>
    <w:rsid w:val="0036233C"/>
    <w:rsid w:val="00362D1A"/>
    <w:rsid w:val="00362E74"/>
    <w:rsid w:val="003630C0"/>
    <w:rsid w:val="003637A1"/>
    <w:rsid w:val="0036389D"/>
    <w:rsid w:val="0036485A"/>
    <w:rsid w:val="00364943"/>
    <w:rsid w:val="00364E81"/>
    <w:rsid w:val="00367512"/>
    <w:rsid w:val="00372301"/>
    <w:rsid w:val="00372816"/>
    <w:rsid w:val="00372AFE"/>
    <w:rsid w:val="00373F77"/>
    <w:rsid w:val="00373F78"/>
    <w:rsid w:val="003740A2"/>
    <w:rsid w:val="00374E6D"/>
    <w:rsid w:val="00375486"/>
    <w:rsid w:val="003758C7"/>
    <w:rsid w:val="00376DC6"/>
    <w:rsid w:val="0037797C"/>
    <w:rsid w:val="00377BD1"/>
    <w:rsid w:val="00377E0E"/>
    <w:rsid w:val="0038242A"/>
    <w:rsid w:val="00382591"/>
    <w:rsid w:val="003825B1"/>
    <w:rsid w:val="00382647"/>
    <w:rsid w:val="00384010"/>
    <w:rsid w:val="0038543D"/>
    <w:rsid w:val="00385D5E"/>
    <w:rsid w:val="003906C2"/>
    <w:rsid w:val="00390B4B"/>
    <w:rsid w:val="00390FBD"/>
    <w:rsid w:val="00392BBC"/>
    <w:rsid w:val="003959CD"/>
    <w:rsid w:val="00396F02"/>
    <w:rsid w:val="00397510"/>
    <w:rsid w:val="003977EE"/>
    <w:rsid w:val="0039787D"/>
    <w:rsid w:val="003A0FFC"/>
    <w:rsid w:val="003A1A32"/>
    <w:rsid w:val="003A2442"/>
    <w:rsid w:val="003A24AB"/>
    <w:rsid w:val="003A268E"/>
    <w:rsid w:val="003A4C0D"/>
    <w:rsid w:val="003A5648"/>
    <w:rsid w:val="003A5649"/>
    <w:rsid w:val="003A7757"/>
    <w:rsid w:val="003B09A2"/>
    <w:rsid w:val="003B189D"/>
    <w:rsid w:val="003B1CB8"/>
    <w:rsid w:val="003B234C"/>
    <w:rsid w:val="003B321A"/>
    <w:rsid w:val="003B4F91"/>
    <w:rsid w:val="003B50EB"/>
    <w:rsid w:val="003B5518"/>
    <w:rsid w:val="003B5FAA"/>
    <w:rsid w:val="003B6F35"/>
    <w:rsid w:val="003B792B"/>
    <w:rsid w:val="003C1E25"/>
    <w:rsid w:val="003C2030"/>
    <w:rsid w:val="003C2134"/>
    <w:rsid w:val="003C3AD9"/>
    <w:rsid w:val="003C4245"/>
    <w:rsid w:val="003C5570"/>
    <w:rsid w:val="003C5577"/>
    <w:rsid w:val="003C6B6E"/>
    <w:rsid w:val="003D0794"/>
    <w:rsid w:val="003D1F76"/>
    <w:rsid w:val="003D29CA"/>
    <w:rsid w:val="003D3439"/>
    <w:rsid w:val="003D3713"/>
    <w:rsid w:val="003D3CF3"/>
    <w:rsid w:val="003D537F"/>
    <w:rsid w:val="003D5A7D"/>
    <w:rsid w:val="003D62E5"/>
    <w:rsid w:val="003D666D"/>
    <w:rsid w:val="003D7C6B"/>
    <w:rsid w:val="003D7D77"/>
    <w:rsid w:val="003E0F23"/>
    <w:rsid w:val="003E0F6C"/>
    <w:rsid w:val="003E1110"/>
    <w:rsid w:val="003E298D"/>
    <w:rsid w:val="003E2E93"/>
    <w:rsid w:val="003E3554"/>
    <w:rsid w:val="003E3703"/>
    <w:rsid w:val="003E4CEC"/>
    <w:rsid w:val="003E5ECC"/>
    <w:rsid w:val="003E71D5"/>
    <w:rsid w:val="003E7AD4"/>
    <w:rsid w:val="003E7BFA"/>
    <w:rsid w:val="003E7E73"/>
    <w:rsid w:val="003F03F6"/>
    <w:rsid w:val="003F1517"/>
    <w:rsid w:val="003F1934"/>
    <w:rsid w:val="003F1D2B"/>
    <w:rsid w:val="003F21E9"/>
    <w:rsid w:val="003F24AB"/>
    <w:rsid w:val="003F2B48"/>
    <w:rsid w:val="003F2C75"/>
    <w:rsid w:val="003F4CA4"/>
    <w:rsid w:val="003F51D7"/>
    <w:rsid w:val="003F526F"/>
    <w:rsid w:val="003F6179"/>
    <w:rsid w:val="003F6A9F"/>
    <w:rsid w:val="003F6E39"/>
    <w:rsid w:val="003F6E4D"/>
    <w:rsid w:val="00401084"/>
    <w:rsid w:val="004010A3"/>
    <w:rsid w:val="0040130F"/>
    <w:rsid w:val="00401A7E"/>
    <w:rsid w:val="00402890"/>
    <w:rsid w:val="0040381F"/>
    <w:rsid w:val="00403EC5"/>
    <w:rsid w:val="00404313"/>
    <w:rsid w:val="00404F45"/>
    <w:rsid w:val="00406D7C"/>
    <w:rsid w:val="0040716D"/>
    <w:rsid w:val="00407C2C"/>
    <w:rsid w:val="004101B4"/>
    <w:rsid w:val="00410BE3"/>
    <w:rsid w:val="00411333"/>
    <w:rsid w:val="00411575"/>
    <w:rsid w:val="004117D1"/>
    <w:rsid w:val="0041240A"/>
    <w:rsid w:val="0041468F"/>
    <w:rsid w:val="00416F46"/>
    <w:rsid w:val="00420088"/>
    <w:rsid w:val="00421114"/>
    <w:rsid w:val="00421179"/>
    <w:rsid w:val="00421460"/>
    <w:rsid w:val="00421C99"/>
    <w:rsid w:val="00422DF5"/>
    <w:rsid w:val="00423279"/>
    <w:rsid w:val="00423C36"/>
    <w:rsid w:val="00423F5C"/>
    <w:rsid w:val="00424846"/>
    <w:rsid w:val="00424958"/>
    <w:rsid w:val="00424BA8"/>
    <w:rsid w:val="004251CF"/>
    <w:rsid w:val="00425C1E"/>
    <w:rsid w:val="004265BC"/>
    <w:rsid w:val="004278C7"/>
    <w:rsid w:val="004301AA"/>
    <w:rsid w:val="00430BB9"/>
    <w:rsid w:val="0043342C"/>
    <w:rsid w:val="00434C89"/>
    <w:rsid w:val="00434FD5"/>
    <w:rsid w:val="004354C7"/>
    <w:rsid w:val="00436027"/>
    <w:rsid w:val="004370DC"/>
    <w:rsid w:val="00437D6E"/>
    <w:rsid w:val="00437FA9"/>
    <w:rsid w:val="004419A6"/>
    <w:rsid w:val="004421B6"/>
    <w:rsid w:val="00442D33"/>
    <w:rsid w:val="00443AC5"/>
    <w:rsid w:val="00444495"/>
    <w:rsid w:val="0044563C"/>
    <w:rsid w:val="00447574"/>
    <w:rsid w:val="0045002B"/>
    <w:rsid w:val="004502C3"/>
    <w:rsid w:val="004502FB"/>
    <w:rsid w:val="00451731"/>
    <w:rsid w:val="00451834"/>
    <w:rsid w:val="00451A80"/>
    <w:rsid w:val="0045282E"/>
    <w:rsid w:val="004543C4"/>
    <w:rsid w:val="004546A2"/>
    <w:rsid w:val="00454D3E"/>
    <w:rsid w:val="00456015"/>
    <w:rsid w:val="00456099"/>
    <w:rsid w:val="00456472"/>
    <w:rsid w:val="00456A1D"/>
    <w:rsid w:val="00456C1B"/>
    <w:rsid w:val="00456E88"/>
    <w:rsid w:val="004612C9"/>
    <w:rsid w:val="00461610"/>
    <w:rsid w:val="00461894"/>
    <w:rsid w:val="004623A1"/>
    <w:rsid w:val="0046243D"/>
    <w:rsid w:val="00462EFC"/>
    <w:rsid w:val="00463901"/>
    <w:rsid w:val="0046459E"/>
    <w:rsid w:val="0046482D"/>
    <w:rsid w:val="00464FAE"/>
    <w:rsid w:val="00465893"/>
    <w:rsid w:val="00465A1E"/>
    <w:rsid w:val="0046733E"/>
    <w:rsid w:val="0046761E"/>
    <w:rsid w:val="00467964"/>
    <w:rsid w:val="004700C8"/>
    <w:rsid w:val="0047117E"/>
    <w:rsid w:val="00471322"/>
    <w:rsid w:val="00471DAE"/>
    <w:rsid w:val="004729FC"/>
    <w:rsid w:val="00473059"/>
    <w:rsid w:val="004732CF"/>
    <w:rsid w:val="00473AEB"/>
    <w:rsid w:val="00474599"/>
    <w:rsid w:val="00475212"/>
    <w:rsid w:val="00475EE6"/>
    <w:rsid w:val="00476198"/>
    <w:rsid w:val="004761F1"/>
    <w:rsid w:val="00477818"/>
    <w:rsid w:val="00477C9A"/>
    <w:rsid w:val="004802DB"/>
    <w:rsid w:val="004805BA"/>
    <w:rsid w:val="00480914"/>
    <w:rsid w:val="00482619"/>
    <w:rsid w:val="00482812"/>
    <w:rsid w:val="004829BD"/>
    <w:rsid w:val="00482BAC"/>
    <w:rsid w:val="004838E1"/>
    <w:rsid w:val="00484C30"/>
    <w:rsid w:val="0048637E"/>
    <w:rsid w:val="00486555"/>
    <w:rsid w:val="00486DED"/>
    <w:rsid w:val="004878FC"/>
    <w:rsid w:val="00487A7D"/>
    <w:rsid w:val="00491477"/>
    <w:rsid w:val="0049208B"/>
    <w:rsid w:val="00492155"/>
    <w:rsid w:val="00493AC2"/>
    <w:rsid w:val="00493EA6"/>
    <w:rsid w:val="0049404C"/>
    <w:rsid w:val="00495448"/>
    <w:rsid w:val="004958BA"/>
    <w:rsid w:val="00496F7E"/>
    <w:rsid w:val="00497A50"/>
    <w:rsid w:val="004A00EC"/>
    <w:rsid w:val="004A1327"/>
    <w:rsid w:val="004A2EFC"/>
    <w:rsid w:val="004A4EEB"/>
    <w:rsid w:val="004A6B2C"/>
    <w:rsid w:val="004A6E5B"/>
    <w:rsid w:val="004A76B1"/>
    <w:rsid w:val="004B1310"/>
    <w:rsid w:val="004B1BE4"/>
    <w:rsid w:val="004B1C87"/>
    <w:rsid w:val="004B2571"/>
    <w:rsid w:val="004B4869"/>
    <w:rsid w:val="004B4AFC"/>
    <w:rsid w:val="004B6210"/>
    <w:rsid w:val="004B71D5"/>
    <w:rsid w:val="004B7366"/>
    <w:rsid w:val="004B778B"/>
    <w:rsid w:val="004C0F76"/>
    <w:rsid w:val="004C19B8"/>
    <w:rsid w:val="004C2C45"/>
    <w:rsid w:val="004C310D"/>
    <w:rsid w:val="004C38E0"/>
    <w:rsid w:val="004C3F16"/>
    <w:rsid w:val="004C4074"/>
    <w:rsid w:val="004C4C42"/>
    <w:rsid w:val="004C52F7"/>
    <w:rsid w:val="004C5DDD"/>
    <w:rsid w:val="004C7A39"/>
    <w:rsid w:val="004C7B20"/>
    <w:rsid w:val="004D0112"/>
    <w:rsid w:val="004D03D3"/>
    <w:rsid w:val="004D161F"/>
    <w:rsid w:val="004D1CF1"/>
    <w:rsid w:val="004D1E2F"/>
    <w:rsid w:val="004D1FF9"/>
    <w:rsid w:val="004D2224"/>
    <w:rsid w:val="004D2FC8"/>
    <w:rsid w:val="004D3508"/>
    <w:rsid w:val="004D35DD"/>
    <w:rsid w:val="004D35F5"/>
    <w:rsid w:val="004D3E64"/>
    <w:rsid w:val="004D647B"/>
    <w:rsid w:val="004D69A1"/>
    <w:rsid w:val="004E08B7"/>
    <w:rsid w:val="004E2A0F"/>
    <w:rsid w:val="004E453C"/>
    <w:rsid w:val="004E477B"/>
    <w:rsid w:val="004E6554"/>
    <w:rsid w:val="004E6C96"/>
    <w:rsid w:val="004F07F7"/>
    <w:rsid w:val="004F0C8E"/>
    <w:rsid w:val="004F24FE"/>
    <w:rsid w:val="004F2902"/>
    <w:rsid w:val="004F32DC"/>
    <w:rsid w:val="004F3409"/>
    <w:rsid w:val="004F5608"/>
    <w:rsid w:val="004F5EF1"/>
    <w:rsid w:val="004F615A"/>
    <w:rsid w:val="004F6D24"/>
    <w:rsid w:val="004F730F"/>
    <w:rsid w:val="00500C4F"/>
    <w:rsid w:val="00500FD2"/>
    <w:rsid w:val="00501265"/>
    <w:rsid w:val="00501602"/>
    <w:rsid w:val="00501E69"/>
    <w:rsid w:val="00502BF5"/>
    <w:rsid w:val="00504A96"/>
    <w:rsid w:val="00505B6F"/>
    <w:rsid w:val="00507566"/>
    <w:rsid w:val="00507B59"/>
    <w:rsid w:val="00513FCB"/>
    <w:rsid w:val="005140B6"/>
    <w:rsid w:val="005147DC"/>
    <w:rsid w:val="00516784"/>
    <w:rsid w:val="005176D6"/>
    <w:rsid w:val="005177CC"/>
    <w:rsid w:val="005209E8"/>
    <w:rsid w:val="00520E5B"/>
    <w:rsid w:val="0052375E"/>
    <w:rsid w:val="00525024"/>
    <w:rsid w:val="00525750"/>
    <w:rsid w:val="00526088"/>
    <w:rsid w:val="00526325"/>
    <w:rsid w:val="0052646E"/>
    <w:rsid w:val="0052767C"/>
    <w:rsid w:val="00527828"/>
    <w:rsid w:val="00530D7E"/>
    <w:rsid w:val="005313FE"/>
    <w:rsid w:val="00531C53"/>
    <w:rsid w:val="00531CA0"/>
    <w:rsid w:val="005324E8"/>
    <w:rsid w:val="0053289C"/>
    <w:rsid w:val="0053547D"/>
    <w:rsid w:val="00535F7D"/>
    <w:rsid w:val="00537403"/>
    <w:rsid w:val="005409CE"/>
    <w:rsid w:val="00541298"/>
    <w:rsid w:val="00541D8F"/>
    <w:rsid w:val="00544590"/>
    <w:rsid w:val="00544F82"/>
    <w:rsid w:val="005452D1"/>
    <w:rsid w:val="00545881"/>
    <w:rsid w:val="00545CCC"/>
    <w:rsid w:val="00547D09"/>
    <w:rsid w:val="00551019"/>
    <w:rsid w:val="0055133E"/>
    <w:rsid w:val="00551A9B"/>
    <w:rsid w:val="00551E2D"/>
    <w:rsid w:val="00551F18"/>
    <w:rsid w:val="00552CDB"/>
    <w:rsid w:val="00554847"/>
    <w:rsid w:val="0055637B"/>
    <w:rsid w:val="005571FA"/>
    <w:rsid w:val="0056158A"/>
    <w:rsid w:val="00562A0B"/>
    <w:rsid w:val="005638AB"/>
    <w:rsid w:val="00563C4B"/>
    <w:rsid w:val="00563E82"/>
    <w:rsid w:val="00565145"/>
    <w:rsid w:val="005651F5"/>
    <w:rsid w:val="0056557F"/>
    <w:rsid w:val="005667F8"/>
    <w:rsid w:val="005674BF"/>
    <w:rsid w:val="0056761D"/>
    <w:rsid w:val="005679E9"/>
    <w:rsid w:val="00571F8E"/>
    <w:rsid w:val="005726E9"/>
    <w:rsid w:val="00573FBF"/>
    <w:rsid w:val="00574038"/>
    <w:rsid w:val="005740D9"/>
    <w:rsid w:val="00574138"/>
    <w:rsid w:val="0057500E"/>
    <w:rsid w:val="00575EA4"/>
    <w:rsid w:val="00577A17"/>
    <w:rsid w:val="005806E1"/>
    <w:rsid w:val="00583561"/>
    <w:rsid w:val="005838C9"/>
    <w:rsid w:val="00583D67"/>
    <w:rsid w:val="00584EBA"/>
    <w:rsid w:val="00585ED9"/>
    <w:rsid w:val="005866FF"/>
    <w:rsid w:val="005874A6"/>
    <w:rsid w:val="00587546"/>
    <w:rsid w:val="0058776C"/>
    <w:rsid w:val="005909FB"/>
    <w:rsid w:val="0059150A"/>
    <w:rsid w:val="00591585"/>
    <w:rsid w:val="005918BD"/>
    <w:rsid w:val="00595A17"/>
    <w:rsid w:val="00596909"/>
    <w:rsid w:val="00597120"/>
    <w:rsid w:val="005A05B2"/>
    <w:rsid w:val="005A10AC"/>
    <w:rsid w:val="005A24A1"/>
    <w:rsid w:val="005A3DA0"/>
    <w:rsid w:val="005A4089"/>
    <w:rsid w:val="005A52D1"/>
    <w:rsid w:val="005A60F3"/>
    <w:rsid w:val="005A7240"/>
    <w:rsid w:val="005A73B4"/>
    <w:rsid w:val="005B0C93"/>
    <w:rsid w:val="005B17B1"/>
    <w:rsid w:val="005B1ECF"/>
    <w:rsid w:val="005B248A"/>
    <w:rsid w:val="005B2BF1"/>
    <w:rsid w:val="005B41F1"/>
    <w:rsid w:val="005B516F"/>
    <w:rsid w:val="005B56CC"/>
    <w:rsid w:val="005B5FA9"/>
    <w:rsid w:val="005B716E"/>
    <w:rsid w:val="005B7D84"/>
    <w:rsid w:val="005B7F1F"/>
    <w:rsid w:val="005C025D"/>
    <w:rsid w:val="005C1B1C"/>
    <w:rsid w:val="005C3CBD"/>
    <w:rsid w:val="005C4B33"/>
    <w:rsid w:val="005C5579"/>
    <w:rsid w:val="005C72C9"/>
    <w:rsid w:val="005C79A0"/>
    <w:rsid w:val="005D1C5B"/>
    <w:rsid w:val="005D206C"/>
    <w:rsid w:val="005D38B5"/>
    <w:rsid w:val="005D3CF4"/>
    <w:rsid w:val="005D4358"/>
    <w:rsid w:val="005D53E6"/>
    <w:rsid w:val="005D5FF8"/>
    <w:rsid w:val="005D65FB"/>
    <w:rsid w:val="005D6693"/>
    <w:rsid w:val="005D7306"/>
    <w:rsid w:val="005E221C"/>
    <w:rsid w:val="005E2AAE"/>
    <w:rsid w:val="005E313C"/>
    <w:rsid w:val="005E3DB8"/>
    <w:rsid w:val="005E3E2F"/>
    <w:rsid w:val="005E522E"/>
    <w:rsid w:val="005E5F3B"/>
    <w:rsid w:val="005E714A"/>
    <w:rsid w:val="005E7584"/>
    <w:rsid w:val="005E7E32"/>
    <w:rsid w:val="005F1664"/>
    <w:rsid w:val="005F1CBB"/>
    <w:rsid w:val="005F1F2C"/>
    <w:rsid w:val="005F1FE2"/>
    <w:rsid w:val="005F3347"/>
    <w:rsid w:val="005F3A77"/>
    <w:rsid w:val="005F4BD2"/>
    <w:rsid w:val="005F54D4"/>
    <w:rsid w:val="005F5567"/>
    <w:rsid w:val="00601EFF"/>
    <w:rsid w:val="0060263A"/>
    <w:rsid w:val="00603301"/>
    <w:rsid w:val="0060378D"/>
    <w:rsid w:val="00603902"/>
    <w:rsid w:val="006043AF"/>
    <w:rsid w:val="00606B88"/>
    <w:rsid w:val="006074F8"/>
    <w:rsid w:val="00607779"/>
    <w:rsid w:val="0061032C"/>
    <w:rsid w:val="00610B36"/>
    <w:rsid w:val="00610C02"/>
    <w:rsid w:val="00611C71"/>
    <w:rsid w:val="00611EF4"/>
    <w:rsid w:val="0061242E"/>
    <w:rsid w:val="006129D9"/>
    <w:rsid w:val="00612F4E"/>
    <w:rsid w:val="00613C45"/>
    <w:rsid w:val="00613D4D"/>
    <w:rsid w:val="006143F3"/>
    <w:rsid w:val="0061603A"/>
    <w:rsid w:val="0061665F"/>
    <w:rsid w:val="00616FD2"/>
    <w:rsid w:val="00617AA7"/>
    <w:rsid w:val="00617C73"/>
    <w:rsid w:val="00617D08"/>
    <w:rsid w:val="00620817"/>
    <w:rsid w:val="006208B2"/>
    <w:rsid w:val="00620D42"/>
    <w:rsid w:val="00621833"/>
    <w:rsid w:val="006227FD"/>
    <w:rsid w:val="00623175"/>
    <w:rsid w:val="0062372D"/>
    <w:rsid w:val="00624B0D"/>
    <w:rsid w:val="00624CB2"/>
    <w:rsid w:val="00625780"/>
    <w:rsid w:val="006258F3"/>
    <w:rsid w:val="00625CD8"/>
    <w:rsid w:val="006277D4"/>
    <w:rsid w:val="006305AC"/>
    <w:rsid w:val="006306B6"/>
    <w:rsid w:val="0063196B"/>
    <w:rsid w:val="00631B8A"/>
    <w:rsid w:val="00631EC0"/>
    <w:rsid w:val="006339A8"/>
    <w:rsid w:val="0063776A"/>
    <w:rsid w:val="0063787A"/>
    <w:rsid w:val="0064067A"/>
    <w:rsid w:val="00640A14"/>
    <w:rsid w:val="00640D43"/>
    <w:rsid w:val="0064351E"/>
    <w:rsid w:val="006435C5"/>
    <w:rsid w:val="00644A4C"/>
    <w:rsid w:val="00645517"/>
    <w:rsid w:val="00646192"/>
    <w:rsid w:val="006463FB"/>
    <w:rsid w:val="00646827"/>
    <w:rsid w:val="00650762"/>
    <w:rsid w:val="00653009"/>
    <w:rsid w:val="00653375"/>
    <w:rsid w:val="006535C8"/>
    <w:rsid w:val="00653761"/>
    <w:rsid w:val="00654463"/>
    <w:rsid w:val="00655DE8"/>
    <w:rsid w:val="0065738B"/>
    <w:rsid w:val="00660D4A"/>
    <w:rsid w:val="00660D78"/>
    <w:rsid w:val="0066231D"/>
    <w:rsid w:val="00663027"/>
    <w:rsid w:val="0066318D"/>
    <w:rsid w:val="0066353C"/>
    <w:rsid w:val="00663767"/>
    <w:rsid w:val="006638B6"/>
    <w:rsid w:val="00664905"/>
    <w:rsid w:val="00666AD8"/>
    <w:rsid w:val="006677FB"/>
    <w:rsid w:val="00667B94"/>
    <w:rsid w:val="00667D13"/>
    <w:rsid w:val="00670639"/>
    <w:rsid w:val="00671564"/>
    <w:rsid w:val="006719A4"/>
    <w:rsid w:val="00671E23"/>
    <w:rsid w:val="00671FB7"/>
    <w:rsid w:val="00672FC5"/>
    <w:rsid w:val="006731C3"/>
    <w:rsid w:val="006757A7"/>
    <w:rsid w:val="00675A40"/>
    <w:rsid w:val="00677375"/>
    <w:rsid w:val="00677CB9"/>
    <w:rsid w:val="0068002C"/>
    <w:rsid w:val="006803AE"/>
    <w:rsid w:val="006819C7"/>
    <w:rsid w:val="00682365"/>
    <w:rsid w:val="00682A08"/>
    <w:rsid w:val="0068332D"/>
    <w:rsid w:val="00683620"/>
    <w:rsid w:val="00684F39"/>
    <w:rsid w:val="006861E4"/>
    <w:rsid w:val="0068658F"/>
    <w:rsid w:val="00687D54"/>
    <w:rsid w:val="00694481"/>
    <w:rsid w:val="00695618"/>
    <w:rsid w:val="0069563C"/>
    <w:rsid w:val="00696985"/>
    <w:rsid w:val="00696FB5"/>
    <w:rsid w:val="00697962"/>
    <w:rsid w:val="00697DB4"/>
    <w:rsid w:val="006A182A"/>
    <w:rsid w:val="006A1B99"/>
    <w:rsid w:val="006A2C8A"/>
    <w:rsid w:val="006A346C"/>
    <w:rsid w:val="006A3750"/>
    <w:rsid w:val="006A7564"/>
    <w:rsid w:val="006A7D4D"/>
    <w:rsid w:val="006B072D"/>
    <w:rsid w:val="006B1AA8"/>
    <w:rsid w:val="006B213D"/>
    <w:rsid w:val="006B3D3A"/>
    <w:rsid w:val="006B41FC"/>
    <w:rsid w:val="006B5129"/>
    <w:rsid w:val="006B79A3"/>
    <w:rsid w:val="006B7C3C"/>
    <w:rsid w:val="006C25C2"/>
    <w:rsid w:val="006C2BA9"/>
    <w:rsid w:val="006C6F66"/>
    <w:rsid w:val="006C7E48"/>
    <w:rsid w:val="006D02C2"/>
    <w:rsid w:val="006D3F74"/>
    <w:rsid w:val="006D4166"/>
    <w:rsid w:val="006D4A86"/>
    <w:rsid w:val="006E01D9"/>
    <w:rsid w:val="006E0613"/>
    <w:rsid w:val="006E072C"/>
    <w:rsid w:val="006E0EA2"/>
    <w:rsid w:val="006E28B9"/>
    <w:rsid w:val="006E3BB9"/>
    <w:rsid w:val="006E3D22"/>
    <w:rsid w:val="006E43C1"/>
    <w:rsid w:val="006E4A26"/>
    <w:rsid w:val="006E4ABE"/>
    <w:rsid w:val="006E5D9A"/>
    <w:rsid w:val="006E5E0A"/>
    <w:rsid w:val="006E6F51"/>
    <w:rsid w:val="006E7B1D"/>
    <w:rsid w:val="006E7FB5"/>
    <w:rsid w:val="006F028A"/>
    <w:rsid w:val="006F06C9"/>
    <w:rsid w:val="006F0FA0"/>
    <w:rsid w:val="006F2823"/>
    <w:rsid w:val="006F3597"/>
    <w:rsid w:val="006F450F"/>
    <w:rsid w:val="006F514D"/>
    <w:rsid w:val="006F6707"/>
    <w:rsid w:val="006F6D03"/>
    <w:rsid w:val="006F764B"/>
    <w:rsid w:val="006F7AA9"/>
    <w:rsid w:val="006F7B10"/>
    <w:rsid w:val="006F7D78"/>
    <w:rsid w:val="00700317"/>
    <w:rsid w:val="00700A36"/>
    <w:rsid w:val="007027C1"/>
    <w:rsid w:val="00702D0A"/>
    <w:rsid w:val="007063D9"/>
    <w:rsid w:val="0070651E"/>
    <w:rsid w:val="00706A6E"/>
    <w:rsid w:val="00706C3A"/>
    <w:rsid w:val="00707497"/>
    <w:rsid w:val="00707A5F"/>
    <w:rsid w:val="007131C0"/>
    <w:rsid w:val="00713C1B"/>
    <w:rsid w:val="007146AC"/>
    <w:rsid w:val="00714AD1"/>
    <w:rsid w:val="00714CB4"/>
    <w:rsid w:val="007156D5"/>
    <w:rsid w:val="00715F52"/>
    <w:rsid w:val="007170FC"/>
    <w:rsid w:val="00720E62"/>
    <w:rsid w:val="007210B4"/>
    <w:rsid w:val="007212B8"/>
    <w:rsid w:val="00722C49"/>
    <w:rsid w:val="00723071"/>
    <w:rsid w:val="007243FD"/>
    <w:rsid w:val="00724D79"/>
    <w:rsid w:val="00725021"/>
    <w:rsid w:val="0072549D"/>
    <w:rsid w:val="007257F9"/>
    <w:rsid w:val="0072595E"/>
    <w:rsid w:val="007264ED"/>
    <w:rsid w:val="00726D3A"/>
    <w:rsid w:val="007308E0"/>
    <w:rsid w:val="00731808"/>
    <w:rsid w:val="00733367"/>
    <w:rsid w:val="00733861"/>
    <w:rsid w:val="007365BD"/>
    <w:rsid w:val="007403CD"/>
    <w:rsid w:val="007405E0"/>
    <w:rsid w:val="00740EA4"/>
    <w:rsid w:val="0074387A"/>
    <w:rsid w:val="00743AAC"/>
    <w:rsid w:val="00743BB0"/>
    <w:rsid w:val="00744E29"/>
    <w:rsid w:val="0074541D"/>
    <w:rsid w:val="00745D12"/>
    <w:rsid w:val="007475DA"/>
    <w:rsid w:val="00750D31"/>
    <w:rsid w:val="007512B0"/>
    <w:rsid w:val="007514E0"/>
    <w:rsid w:val="00752ADB"/>
    <w:rsid w:val="00753930"/>
    <w:rsid w:val="00753E6C"/>
    <w:rsid w:val="0075469E"/>
    <w:rsid w:val="007548A6"/>
    <w:rsid w:val="0075550A"/>
    <w:rsid w:val="00756717"/>
    <w:rsid w:val="00756918"/>
    <w:rsid w:val="00760DE6"/>
    <w:rsid w:val="00760F83"/>
    <w:rsid w:val="00761B48"/>
    <w:rsid w:val="0076297B"/>
    <w:rsid w:val="0076340F"/>
    <w:rsid w:val="00763CD7"/>
    <w:rsid w:val="007641EB"/>
    <w:rsid w:val="00764914"/>
    <w:rsid w:val="0076494A"/>
    <w:rsid w:val="00765063"/>
    <w:rsid w:val="0076602C"/>
    <w:rsid w:val="0076607B"/>
    <w:rsid w:val="007660A6"/>
    <w:rsid w:val="007660C1"/>
    <w:rsid w:val="00766C14"/>
    <w:rsid w:val="00766C76"/>
    <w:rsid w:val="00767EAF"/>
    <w:rsid w:val="00771D48"/>
    <w:rsid w:val="00772F2B"/>
    <w:rsid w:val="007749A5"/>
    <w:rsid w:val="0077520D"/>
    <w:rsid w:val="00776609"/>
    <w:rsid w:val="00776B37"/>
    <w:rsid w:val="007817DC"/>
    <w:rsid w:val="00781944"/>
    <w:rsid w:val="00782163"/>
    <w:rsid w:val="0078225C"/>
    <w:rsid w:val="007828E9"/>
    <w:rsid w:val="00782F0E"/>
    <w:rsid w:val="007831EE"/>
    <w:rsid w:val="0078351D"/>
    <w:rsid w:val="00786257"/>
    <w:rsid w:val="007864DD"/>
    <w:rsid w:val="007871AC"/>
    <w:rsid w:val="0078753C"/>
    <w:rsid w:val="00787C6B"/>
    <w:rsid w:val="00790B36"/>
    <w:rsid w:val="00790B5D"/>
    <w:rsid w:val="00791AD9"/>
    <w:rsid w:val="00792301"/>
    <w:rsid w:val="0079372C"/>
    <w:rsid w:val="007952F1"/>
    <w:rsid w:val="00796BC8"/>
    <w:rsid w:val="00797483"/>
    <w:rsid w:val="007979EA"/>
    <w:rsid w:val="007A0048"/>
    <w:rsid w:val="007A14FA"/>
    <w:rsid w:val="007A201F"/>
    <w:rsid w:val="007A4139"/>
    <w:rsid w:val="007A4F5C"/>
    <w:rsid w:val="007A5558"/>
    <w:rsid w:val="007A5A3B"/>
    <w:rsid w:val="007A5C56"/>
    <w:rsid w:val="007A5D1C"/>
    <w:rsid w:val="007A6BC9"/>
    <w:rsid w:val="007B10D7"/>
    <w:rsid w:val="007B2187"/>
    <w:rsid w:val="007B2467"/>
    <w:rsid w:val="007B288F"/>
    <w:rsid w:val="007B3EC5"/>
    <w:rsid w:val="007B4A8B"/>
    <w:rsid w:val="007B4FEC"/>
    <w:rsid w:val="007B55AB"/>
    <w:rsid w:val="007B7131"/>
    <w:rsid w:val="007C0A62"/>
    <w:rsid w:val="007C102E"/>
    <w:rsid w:val="007C28A5"/>
    <w:rsid w:val="007C2E81"/>
    <w:rsid w:val="007C3250"/>
    <w:rsid w:val="007C41DD"/>
    <w:rsid w:val="007C4D2F"/>
    <w:rsid w:val="007C4E42"/>
    <w:rsid w:val="007D052B"/>
    <w:rsid w:val="007D0755"/>
    <w:rsid w:val="007D1B5E"/>
    <w:rsid w:val="007D2044"/>
    <w:rsid w:val="007D2062"/>
    <w:rsid w:val="007D359A"/>
    <w:rsid w:val="007D409E"/>
    <w:rsid w:val="007D4B87"/>
    <w:rsid w:val="007D6AC1"/>
    <w:rsid w:val="007D6C60"/>
    <w:rsid w:val="007D6CF7"/>
    <w:rsid w:val="007D7014"/>
    <w:rsid w:val="007D79E4"/>
    <w:rsid w:val="007E0516"/>
    <w:rsid w:val="007E0D7D"/>
    <w:rsid w:val="007E222A"/>
    <w:rsid w:val="007E33BE"/>
    <w:rsid w:val="007E4A69"/>
    <w:rsid w:val="007E516D"/>
    <w:rsid w:val="007E574B"/>
    <w:rsid w:val="007E5A1E"/>
    <w:rsid w:val="007E76BD"/>
    <w:rsid w:val="007E7A1A"/>
    <w:rsid w:val="007E7D91"/>
    <w:rsid w:val="007F03BF"/>
    <w:rsid w:val="007F08F2"/>
    <w:rsid w:val="007F12C1"/>
    <w:rsid w:val="007F1809"/>
    <w:rsid w:val="007F4C0D"/>
    <w:rsid w:val="007F5764"/>
    <w:rsid w:val="007F61FB"/>
    <w:rsid w:val="007F64F5"/>
    <w:rsid w:val="008001DA"/>
    <w:rsid w:val="0080076A"/>
    <w:rsid w:val="008008AD"/>
    <w:rsid w:val="0080119C"/>
    <w:rsid w:val="00802445"/>
    <w:rsid w:val="0080249D"/>
    <w:rsid w:val="0080289A"/>
    <w:rsid w:val="00803910"/>
    <w:rsid w:val="00803C31"/>
    <w:rsid w:val="00803CAE"/>
    <w:rsid w:val="00805915"/>
    <w:rsid w:val="00805E03"/>
    <w:rsid w:val="00806A66"/>
    <w:rsid w:val="00806D12"/>
    <w:rsid w:val="008070B9"/>
    <w:rsid w:val="008106E4"/>
    <w:rsid w:val="00812357"/>
    <w:rsid w:val="00812B3F"/>
    <w:rsid w:val="00813482"/>
    <w:rsid w:val="00813EDD"/>
    <w:rsid w:val="00814FE8"/>
    <w:rsid w:val="00815E43"/>
    <w:rsid w:val="00815F73"/>
    <w:rsid w:val="00817C8B"/>
    <w:rsid w:val="00817E65"/>
    <w:rsid w:val="008201D5"/>
    <w:rsid w:val="00820F05"/>
    <w:rsid w:val="00820F99"/>
    <w:rsid w:val="0082129D"/>
    <w:rsid w:val="00821B47"/>
    <w:rsid w:val="008226B4"/>
    <w:rsid w:val="00823F8F"/>
    <w:rsid w:val="008247C8"/>
    <w:rsid w:val="00825893"/>
    <w:rsid w:val="00825DA2"/>
    <w:rsid w:val="008270DF"/>
    <w:rsid w:val="008271F1"/>
    <w:rsid w:val="0083198C"/>
    <w:rsid w:val="00831A8B"/>
    <w:rsid w:val="00832A9D"/>
    <w:rsid w:val="00832E44"/>
    <w:rsid w:val="00833020"/>
    <w:rsid w:val="00833CD8"/>
    <w:rsid w:val="0083415C"/>
    <w:rsid w:val="008344EC"/>
    <w:rsid w:val="00834CED"/>
    <w:rsid w:val="00835CA6"/>
    <w:rsid w:val="008362C7"/>
    <w:rsid w:val="00836531"/>
    <w:rsid w:val="00837056"/>
    <w:rsid w:val="008371DB"/>
    <w:rsid w:val="00837AE9"/>
    <w:rsid w:val="00837B2B"/>
    <w:rsid w:val="008406DC"/>
    <w:rsid w:val="00841169"/>
    <w:rsid w:val="00841D69"/>
    <w:rsid w:val="008427AF"/>
    <w:rsid w:val="00842E5D"/>
    <w:rsid w:val="00842F5E"/>
    <w:rsid w:val="0084301D"/>
    <w:rsid w:val="008431BF"/>
    <w:rsid w:val="008437E1"/>
    <w:rsid w:val="00843C3A"/>
    <w:rsid w:val="0084402E"/>
    <w:rsid w:val="0084489F"/>
    <w:rsid w:val="00845B85"/>
    <w:rsid w:val="00845BBE"/>
    <w:rsid w:val="00845BEF"/>
    <w:rsid w:val="008461F7"/>
    <w:rsid w:val="0084726E"/>
    <w:rsid w:val="008476EC"/>
    <w:rsid w:val="00847742"/>
    <w:rsid w:val="00850095"/>
    <w:rsid w:val="0085024B"/>
    <w:rsid w:val="0085072B"/>
    <w:rsid w:val="00850D7E"/>
    <w:rsid w:val="008519DA"/>
    <w:rsid w:val="008521AE"/>
    <w:rsid w:val="00852968"/>
    <w:rsid w:val="00852D3C"/>
    <w:rsid w:val="00854551"/>
    <w:rsid w:val="00854BF3"/>
    <w:rsid w:val="00854FDE"/>
    <w:rsid w:val="00855826"/>
    <w:rsid w:val="00855AB4"/>
    <w:rsid w:val="008564B8"/>
    <w:rsid w:val="00860B7D"/>
    <w:rsid w:val="00862B95"/>
    <w:rsid w:val="008633FC"/>
    <w:rsid w:val="00863FA2"/>
    <w:rsid w:val="008644B5"/>
    <w:rsid w:val="008652A6"/>
    <w:rsid w:val="008658C2"/>
    <w:rsid w:val="008661EC"/>
    <w:rsid w:val="008666E1"/>
    <w:rsid w:val="00867360"/>
    <w:rsid w:val="0086785D"/>
    <w:rsid w:val="00870353"/>
    <w:rsid w:val="00871074"/>
    <w:rsid w:val="00871548"/>
    <w:rsid w:val="00871AD0"/>
    <w:rsid w:val="00871F0C"/>
    <w:rsid w:val="00872D22"/>
    <w:rsid w:val="00873B90"/>
    <w:rsid w:val="00874BCC"/>
    <w:rsid w:val="00874CA1"/>
    <w:rsid w:val="00875571"/>
    <w:rsid w:val="008806B1"/>
    <w:rsid w:val="00881C70"/>
    <w:rsid w:val="0088228A"/>
    <w:rsid w:val="00882E03"/>
    <w:rsid w:val="0088400D"/>
    <w:rsid w:val="008840E5"/>
    <w:rsid w:val="00884235"/>
    <w:rsid w:val="00884506"/>
    <w:rsid w:val="00886529"/>
    <w:rsid w:val="008867DB"/>
    <w:rsid w:val="00886889"/>
    <w:rsid w:val="008872DB"/>
    <w:rsid w:val="008877C0"/>
    <w:rsid w:val="008914B4"/>
    <w:rsid w:val="0089248F"/>
    <w:rsid w:val="008924E9"/>
    <w:rsid w:val="008931BF"/>
    <w:rsid w:val="00894AC2"/>
    <w:rsid w:val="00895962"/>
    <w:rsid w:val="008A3B1E"/>
    <w:rsid w:val="008A4355"/>
    <w:rsid w:val="008A52D0"/>
    <w:rsid w:val="008A71D5"/>
    <w:rsid w:val="008B0580"/>
    <w:rsid w:val="008B1BFF"/>
    <w:rsid w:val="008B352C"/>
    <w:rsid w:val="008B35B5"/>
    <w:rsid w:val="008B4663"/>
    <w:rsid w:val="008B4A4E"/>
    <w:rsid w:val="008B5CD1"/>
    <w:rsid w:val="008B605B"/>
    <w:rsid w:val="008B6364"/>
    <w:rsid w:val="008B6E57"/>
    <w:rsid w:val="008C0A9E"/>
    <w:rsid w:val="008C199A"/>
    <w:rsid w:val="008C23EB"/>
    <w:rsid w:val="008C2E9C"/>
    <w:rsid w:val="008C3381"/>
    <w:rsid w:val="008C378A"/>
    <w:rsid w:val="008C41F8"/>
    <w:rsid w:val="008C4462"/>
    <w:rsid w:val="008C6B4F"/>
    <w:rsid w:val="008D0F3A"/>
    <w:rsid w:val="008D2CB9"/>
    <w:rsid w:val="008D3B0D"/>
    <w:rsid w:val="008D3BE5"/>
    <w:rsid w:val="008D475B"/>
    <w:rsid w:val="008D5150"/>
    <w:rsid w:val="008D53E3"/>
    <w:rsid w:val="008D6AEE"/>
    <w:rsid w:val="008D7AEA"/>
    <w:rsid w:val="008E39A4"/>
    <w:rsid w:val="008E533C"/>
    <w:rsid w:val="008E5529"/>
    <w:rsid w:val="008E58B2"/>
    <w:rsid w:val="008E736E"/>
    <w:rsid w:val="008F0539"/>
    <w:rsid w:val="008F0DDD"/>
    <w:rsid w:val="008F1D9C"/>
    <w:rsid w:val="008F1E4A"/>
    <w:rsid w:val="008F3B39"/>
    <w:rsid w:val="008F3C91"/>
    <w:rsid w:val="008F472D"/>
    <w:rsid w:val="008F66F6"/>
    <w:rsid w:val="008F6EB5"/>
    <w:rsid w:val="0090066E"/>
    <w:rsid w:val="00900F94"/>
    <w:rsid w:val="009010B7"/>
    <w:rsid w:val="00901D95"/>
    <w:rsid w:val="009032BE"/>
    <w:rsid w:val="00903D8A"/>
    <w:rsid w:val="00903E14"/>
    <w:rsid w:val="00906311"/>
    <w:rsid w:val="00912738"/>
    <w:rsid w:val="009127E1"/>
    <w:rsid w:val="00912CBD"/>
    <w:rsid w:val="00913109"/>
    <w:rsid w:val="00913E2A"/>
    <w:rsid w:val="00913FC7"/>
    <w:rsid w:val="009140AD"/>
    <w:rsid w:val="009144AD"/>
    <w:rsid w:val="00914756"/>
    <w:rsid w:val="00914904"/>
    <w:rsid w:val="009158F0"/>
    <w:rsid w:val="00917820"/>
    <w:rsid w:val="00917BB5"/>
    <w:rsid w:val="00917EA7"/>
    <w:rsid w:val="00920C05"/>
    <w:rsid w:val="009212E1"/>
    <w:rsid w:val="00921699"/>
    <w:rsid w:val="0092200C"/>
    <w:rsid w:val="009224B2"/>
    <w:rsid w:val="00923939"/>
    <w:rsid w:val="00924566"/>
    <w:rsid w:val="00925050"/>
    <w:rsid w:val="009273AF"/>
    <w:rsid w:val="00927F62"/>
    <w:rsid w:val="009303D9"/>
    <w:rsid w:val="009309CD"/>
    <w:rsid w:val="00930E06"/>
    <w:rsid w:val="00931A45"/>
    <w:rsid w:val="00931B88"/>
    <w:rsid w:val="00932349"/>
    <w:rsid w:val="00932D23"/>
    <w:rsid w:val="00933FFA"/>
    <w:rsid w:val="00934233"/>
    <w:rsid w:val="0093429C"/>
    <w:rsid w:val="00937917"/>
    <w:rsid w:val="00937AAB"/>
    <w:rsid w:val="00937D92"/>
    <w:rsid w:val="00937FFC"/>
    <w:rsid w:val="00940FF9"/>
    <w:rsid w:val="00941BA8"/>
    <w:rsid w:val="00942C9A"/>
    <w:rsid w:val="00946949"/>
    <w:rsid w:val="00950F17"/>
    <w:rsid w:val="009517FD"/>
    <w:rsid w:val="0095750E"/>
    <w:rsid w:val="009577EE"/>
    <w:rsid w:val="00960CAA"/>
    <w:rsid w:val="00960E6F"/>
    <w:rsid w:val="009619D4"/>
    <w:rsid w:val="00961CF1"/>
    <w:rsid w:val="00961EAE"/>
    <w:rsid w:val="00961F33"/>
    <w:rsid w:val="009644D6"/>
    <w:rsid w:val="009650DE"/>
    <w:rsid w:val="00965441"/>
    <w:rsid w:val="0096596C"/>
    <w:rsid w:val="00965A84"/>
    <w:rsid w:val="00965DC3"/>
    <w:rsid w:val="009703CC"/>
    <w:rsid w:val="009721F5"/>
    <w:rsid w:val="00972AEA"/>
    <w:rsid w:val="00972B2D"/>
    <w:rsid w:val="00972E5F"/>
    <w:rsid w:val="00972F1C"/>
    <w:rsid w:val="00973902"/>
    <w:rsid w:val="009739BA"/>
    <w:rsid w:val="00974ED8"/>
    <w:rsid w:val="00976D44"/>
    <w:rsid w:val="00977B11"/>
    <w:rsid w:val="009810D2"/>
    <w:rsid w:val="009812AA"/>
    <w:rsid w:val="00982BBA"/>
    <w:rsid w:val="00982EB1"/>
    <w:rsid w:val="009832F4"/>
    <w:rsid w:val="00984263"/>
    <w:rsid w:val="00984510"/>
    <w:rsid w:val="00984C8B"/>
    <w:rsid w:val="00985105"/>
    <w:rsid w:val="009869E9"/>
    <w:rsid w:val="00990AF1"/>
    <w:rsid w:val="00990E26"/>
    <w:rsid w:val="00991CC4"/>
    <w:rsid w:val="00992ABC"/>
    <w:rsid w:val="00992FD1"/>
    <w:rsid w:val="009933E1"/>
    <w:rsid w:val="00994F12"/>
    <w:rsid w:val="00996239"/>
    <w:rsid w:val="00996455"/>
    <w:rsid w:val="009964C0"/>
    <w:rsid w:val="0099667E"/>
    <w:rsid w:val="009966EA"/>
    <w:rsid w:val="009A0257"/>
    <w:rsid w:val="009A0BAE"/>
    <w:rsid w:val="009A23A7"/>
    <w:rsid w:val="009A2B95"/>
    <w:rsid w:val="009A2F5F"/>
    <w:rsid w:val="009A31B1"/>
    <w:rsid w:val="009A3311"/>
    <w:rsid w:val="009A466A"/>
    <w:rsid w:val="009A527C"/>
    <w:rsid w:val="009A6594"/>
    <w:rsid w:val="009A71E5"/>
    <w:rsid w:val="009A7383"/>
    <w:rsid w:val="009A76B9"/>
    <w:rsid w:val="009A7F8E"/>
    <w:rsid w:val="009A7FF7"/>
    <w:rsid w:val="009B02A4"/>
    <w:rsid w:val="009B1849"/>
    <w:rsid w:val="009B1A8C"/>
    <w:rsid w:val="009B475D"/>
    <w:rsid w:val="009B52FD"/>
    <w:rsid w:val="009B6008"/>
    <w:rsid w:val="009B6B76"/>
    <w:rsid w:val="009C05AE"/>
    <w:rsid w:val="009C0CAE"/>
    <w:rsid w:val="009C1732"/>
    <w:rsid w:val="009C1FCD"/>
    <w:rsid w:val="009C272F"/>
    <w:rsid w:val="009C718D"/>
    <w:rsid w:val="009C76D8"/>
    <w:rsid w:val="009C7B66"/>
    <w:rsid w:val="009D023F"/>
    <w:rsid w:val="009D08BC"/>
    <w:rsid w:val="009D17EB"/>
    <w:rsid w:val="009D2682"/>
    <w:rsid w:val="009D47F7"/>
    <w:rsid w:val="009D4E42"/>
    <w:rsid w:val="009D60C1"/>
    <w:rsid w:val="009D6814"/>
    <w:rsid w:val="009D78CB"/>
    <w:rsid w:val="009D7C48"/>
    <w:rsid w:val="009E00D5"/>
    <w:rsid w:val="009E0991"/>
    <w:rsid w:val="009E2EB7"/>
    <w:rsid w:val="009E4394"/>
    <w:rsid w:val="009E440E"/>
    <w:rsid w:val="009E47DD"/>
    <w:rsid w:val="009E4952"/>
    <w:rsid w:val="009E533A"/>
    <w:rsid w:val="009E55A0"/>
    <w:rsid w:val="009E65BA"/>
    <w:rsid w:val="009E6C6C"/>
    <w:rsid w:val="009E79FB"/>
    <w:rsid w:val="009F1309"/>
    <w:rsid w:val="009F1C5D"/>
    <w:rsid w:val="009F3229"/>
    <w:rsid w:val="009F380A"/>
    <w:rsid w:val="009F3CE8"/>
    <w:rsid w:val="009F48D4"/>
    <w:rsid w:val="009F4C79"/>
    <w:rsid w:val="009F5F43"/>
    <w:rsid w:val="009F673C"/>
    <w:rsid w:val="009F7B7A"/>
    <w:rsid w:val="009F7F1F"/>
    <w:rsid w:val="00A00F4C"/>
    <w:rsid w:val="00A01BA4"/>
    <w:rsid w:val="00A01E7D"/>
    <w:rsid w:val="00A020E9"/>
    <w:rsid w:val="00A0255E"/>
    <w:rsid w:val="00A02A55"/>
    <w:rsid w:val="00A02BCF"/>
    <w:rsid w:val="00A02E45"/>
    <w:rsid w:val="00A031D8"/>
    <w:rsid w:val="00A0364E"/>
    <w:rsid w:val="00A03F82"/>
    <w:rsid w:val="00A04936"/>
    <w:rsid w:val="00A06FB6"/>
    <w:rsid w:val="00A07C5D"/>
    <w:rsid w:val="00A108AA"/>
    <w:rsid w:val="00A11BAE"/>
    <w:rsid w:val="00A12C28"/>
    <w:rsid w:val="00A139C6"/>
    <w:rsid w:val="00A148C0"/>
    <w:rsid w:val="00A15B0B"/>
    <w:rsid w:val="00A160A8"/>
    <w:rsid w:val="00A16A7C"/>
    <w:rsid w:val="00A20243"/>
    <w:rsid w:val="00A21586"/>
    <w:rsid w:val="00A21C79"/>
    <w:rsid w:val="00A22DC3"/>
    <w:rsid w:val="00A23511"/>
    <w:rsid w:val="00A24457"/>
    <w:rsid w:val="00A24463"/>
    <w:rsid w:val="00A25D18"/>
    <w:rsid w:val="00A26485"/>
    <w:rsid w:val="00A272EF"/>
    <w:rsid w:val="00A2746C"/>
    <w:rsid w:val="00A30495"/>
    <w:rsid w:val="00A312CF"/>
    <w:rsid w:val="00A31B43"/>
    <w:rsid w:val="00A34633"/>
    <w:rsid w:val="00A34EC8"/>
    <w:rsid w:val="00A35497"/>
    <w:rsid w:val="00A36C42"/>
    <w:rsid w:val="00A37881"/>
    <w:rsid w:val="00A37897"/>
    <w:rsid w:val="00A37AB5"/>
    <w:rsid w:val="00A4010C"/>
    <w:rsid w:val="00A40A62"/>
    <w:rsid w:val="00A41F58"/>
    <w:rsid w:val="00A429D9"/>
    <w:rsid w:val="00A44663"/>
    <w:rsid w:val="00A46B76"/>
    <w:rsid w:val="00A47927"/>
    <w:rsid w:val="00A50D74"/>
    <w:rsid w:val="00A527B8"/>
    <w:rsid w:val="00A527D9"/>
    <w:rsid w:val="00A52C70"/>
    <w:rsid w:val="00A5380D"/>
    <w:rsid w:val="00A53DFE"/>
    <w:rsid w:val="00A565FE"/>
    <w:rsid w:val="00A57642"/>
    <w:rsid w:val="00A57877"/>
    <w:rsid w:val="00A6083C"/>
    <w:rsid w:val="00A625F2"/>
    <w:rsid w:val="00A62A36"/>
    <w:rsid w:val="00A634D9"/>
    <w:rsid w:val="00A641DA"/>
    <w:rsid w:val="00A65335"/>
    <w:rsid w:val="00A65358"/>
    <w:rsid w:val="00A65E11"/>
    <w:rsid w:val="00A6632C"/>
    <w:rsid w:val="00A67AC3"/>
    <w:rsid w:val="00A67D3A"/>
    <w:rsid w:val="00A701AF"/>
    <w:rsid w:val="00A70C2F"/>
    <w:rsid w:val="00A732F1"/>
    <w:rsid w:val="00A749C2"/>
    <w:rsid w:val="00A75CA8"/>
    <w:rsid w:val="00A761F8"/>
    <w:rsid w:val="00A766C7"/>
    <w:rsid w:val="00A76E42"/>
    <w:rsid w:val="00A77961"/>
    <w:rsid w:val="00A807BC"/>
    <w:rsid w:val="00A80D99"/>
    <w:rsid w:val="00A813FD"/>
    <w:rsid w:val="00A81E9D"/>
    <w:rsid w:val="00A825DF"/>
    <w:rsid w:val="00A836E0"/>
    <w:rsid w:val="00A8376A"/>
    <w:rsid w:val="00A83BDB"/>
    <w:rsid w:val="00A84205"/>
    <w:rsid w:val="00A84684"/>
    <w:rsid w:val="00A8769C"/>
    <w:rsid w:val="00A90FC9"/>
    <w:rsid w:val="00A9178F"/>
    <w:rsid w:val="00A91AE6"/>
    <w:rsid w:val="00A91F7B"/>
    <w:rsid w:val="00A92B6B"/>
    <w:rsid w:val="00A93356"/>
    <w:rsid w:val="00A94C3D"/>
    <w:rsid w:val="00A96B28"/>
    <w:rsid w:val="00A97684"/>
    <w:rsid w:val="00A9796D"/>
    <w:rsid w:val="00A97BCC"/>
    <w:rsid w:val="00AA16E3"/>
    <w:rsid w:val="00AA1B0E"/>
    <w:rsid w:val="00AA3EE3"/>
    <w:rsid w:val="00AA4DEE"/>
    <w:rsid w:val="00AA4F24"/>
    <w:rsid w:val="00AA62E3"/>
    <w:rsid w:val="00AB0427"/>
    <w:rsid w:val="00AB0628"/>
    <w:rsid w:val="00AB0D60"/>
    <w:rsid w:val="00AB1F07"/>
    <w:rsid w:val="00AB3291"/>
    <w:rsid w:val="00AB3E49"/>
    <w:rsid w:val="00AB4E67"/>
    <w:rsid w:val="00AB5AA7"/>
    <w:rsid w:val="00AB6F46"/>
    <w:rsid w:val="00AC0872"/>
    <w:rsid w:val="00AC11FC"/>
    <w:rsid w:val="00AC165A"/>
    <w:rsid w:val="00AC197A"/>
    <w:rsid w:val="00AC2263"/>
    <w:rsid w:val="00AC2314"/>
    <w:rsid w:val="00AC3E26"/>
    <w:rsid w:val="00AC4470"/>
    <w:rsid w:val="00AC5841"/>
    <w:rsid w:val="00AC58CC"/>
    <w:rsid w:val="00AC693A"/>
    <w:rsid w:val="00AD0AC3"/>
    <w:rsid w:val="00AD1423"/>
    <w:rsid w:val="00AD16AC"/>
    <w:rsid w:val="00AD1975"/>
    <w:rsid w:val="00AD268A"/>
    <w:rsid w:val="00AD2CA8"/>
    <w:rsid w:val="00AD3130"/>
    <w:rsid w:val="00AD6CD3"/>
    <w:rsid w:val="00AD7B3C"/>
    <w:rsid w:val="00AE01E5"/>
    <w:rsid w:val="00AE1867"/>
    <w:rsid w:val="00AE1D9D"/>
    <w:rsid w:val="00AE21F1"/>
    <w:rsid w:val="00AE259F"/>
    <w:rsid w:val="00AE338F"/>
    <w:rsid w:val="00AE3433"/>
    <w:rsid w:val="00AE4177"/>
    <w:rsid w:val="00AE5B95"/>
    <w:rsid w:val="00AE62B3"/>
    <w:rsid w:val="00AE6EA3"/>
    <w:rsid w:val="00AE72CB"/>
    <w:rsid w:val="00AF205D"/>
    <w:rsid w:val="00AF2D62"/>
    <w:rsid w:val="00AF3895"/>
    <w:rsid w:val="00AF4638"/>
    <w:rsid w:val="00AF4F26"/>
    <w:rsid w:val="00AF52D5"/>
    <w:rsid w:val="00AF7121"/>
    <w:rsid w:val="00AF7248"/>
    <w:rsid w:val="00AF7BD2"/>
    <w:rsid w:val="00B00418"/>
    <w:rsid w:val="00B004FA"/>
    <w:rsid w:val="00B00A8F"/>
    <w:rsid w:val="00B02C94"/>
    <w:rsid w:val="00B036E5"/>
    <w:rsid w:val="00B046F7"/>
    <w:rsid w:val="00B04944"/>
    <w:rsid w:val="00B04D52"/>
    <w:rsid w:val="00B0518C"/>
    <w:rsid w:val="00B05195"/>
    <w:rsid w:val="00B05246"/>
    <w:rsid w:val="00B05939"/>
    <w:rsid w:val="00B063BB"/>
    <w:rsid w:val="00B0660C"/>
    <w:rsid w:val="00B069D9"/>
    <w:rsid w:val="00B1068E"/>
    <w:rsid w:val="00B11817"/>
    <w:rsid w:val="00B11C99"/>
    <w:rsid w:val="00B12446"/>
    <w:rsid w:val="00B152F3"/>
    <w:rsid w:val="00B15F07"/>
    <w:rsid w:val="00B160B5"/>
    <w:rsid w:val="00B16379"/>
    <w:rsid w:val="00B16E5C"/>
    <w:rsid w:val="00B172E7"/>
    <w:rsid w:val="00B20828"/>
    <w:rsid w:val="00B21B77"/>
    <w:rsid w:val="00B22428"/>
    <w:rsid w:val="00B23C20"/>
    <w:rsid w:val="00B24E39"/>
    <w:rsid w:val="00B25334"/>
    <w:rsid w:val="00B2548E"/>
    <w:rsid w:val="00B25752"/>
    <w:rsid w:val="00B2612A"/>
    <w:rsid w:val="00B27959"/>
    <w:rsid w:val="00B303EB"/>
    <w:rsid w:val="00B310F3"/>
    <w:rsid w:val="00B32620"/>
    <w:rsid w:val="00B3338B"/>
    <w:rsid w:val="00B338E5"/>
    <w:rsid w:val="00B34E4F"/>
    <w:rsid w:val="00B35E47"/>
    <w:rsid w:val="00B362C9"/>
    <w:rsid w:val="00B377AD"/>
    <w:rsid w:val="00B37E7A"/>
    <w:rsid w:val="00B37FE1"/>
    <w:rsid w:val="00B40BAB"/>
    <w:rsid w:val="00B42C6D"/>
    <w:rsid w:val="00B44D17"/>
    <w:rsid w:val="00B44FAC"/>
    <w:rsid w:val="00B45ECA"/>
    <w:rsid w:val="00B47597"/>
    <w:rsid w:val="00B476A6"/>
    <w:rsid w:val="00B47D08"/>
    <w:rsid w:val="00B47E29"/>
    <w:rsid w:val="00B5033D"/>
    <w:rsid w:val="00B51D51"/>
    <w:rsid w:val="00B525DD"/>
    <w:rsid w:val="00B54652"/>
    <w:rsid w:val="00B561EF"/>
    <w:rsid w:val="00B56232"/>
    <w:rsid w:val="00B60F2E"/>
    <w:rsid w:val="00B6165C"/>
    <w:rsid w:val="00B62481"/>
    <w:rsid w:val="00B62B98"/>
    <w:rsid w:val="00B62BF9"/>
    <w:rsid w:val="00B62C94"/>
    <w:rsid w:val="00B6329A"/>
    <w:rsid w:val="00B634DA"/>
    <w:rsid w:val="00B63E54"/>
    <w:rsid w:val="00B65DBB"/>
    <w:rsid w:val="00B66290"/>
    <w:rsid w:val="00B66918"/>
    <w:rsid w:val="00B66A4C"/>
    <w:rsid w:val="00B66ABF"/>
    <w:rsid w:val="00B700B7"/>
    <w:rsid w:val="00B70621"/>
    <w:rsid w:val="00B71612"/>
    <w:rsid w:val="00B71EBA"/>
    <w:rsid w:val="00B7308A"/>
    <w:rsid w:val="00B73378"/>
    <w:rsid w:val="00B73ADD"/>
    <w:rsid w:val="00B747B1"/>
    <w:rsid w:val="00B74CD4"/>
    <w:rsid w:val="00B76CD2"/>
    <w:rsid w:val="00B80C11"/>
    <w:rsid w:val="00B80FC1"/>
    <w:rsid w:val="00B8175C"/>
    <w:rsid w:val="00B835A8"/>
    <w:rsid w:val="00B860C0"/>
    <w:rsid w:val="00B8762A"/>
    <w:rsid w:val="00B90221"/>
    <w:rsid w:val="00B90523"/>
    <w:rsid w:val="00B90E49"/>
    <w:rsid w:val="00B910A1"/>
    <w:rsid w:val="00B9117B"/>
    <w:rsid w:val="00B9136A"/>
    <w:rsid w:val="00B92596"/>
    <w:rsid w:val="00B92AAC"/>
    <w:rsid w:val="00B92E5A"/>
    <w:rsid w:val="00B9374C"/>
    <w:rsid w:val="00B93808"/>
    <w:rsid w:val="00B93863"/>
    <w:rsid w:val="00B93C49"/>
    <w:rsid w:val="00B93E67"/>
    <w:rsid w:val="00B9508B"/>
    <w:rsid w:val="00B950A6"/>
    <w:rsid w:val="00B95CC7"/>
    <w:rsid w:val="00B96081"/>
    <w:rsid w:val="00B96112"/>
    <w:rsid w:val="00B96427"/>
    <w:rsid w:val="00B96C09"/>
    <w:rsid w:val="00B97603"/>
    <w:rsid w:val="00BA0BE6"/>
    <w:rsid w:val="00BA1293"/>
    <w:rsid w:val="00BA1541"/>
    <w:rsid w:val="00BA24D2"/>
    <w:rsid w:val="00BA2D78"/>
    <w:rsid w:val="00BA368A"/>
    <w:rsid w:val="00BA40AB"/>
    <w:rsid w:val="00BA55F6"/>
    <w:rsid w:val="00BA56D1"/>
    <w:rsid w:val="00BA5EBF"/>
    <w:rsid w:val="00BA75B8"/>
    <w:rsid w:val="00BB04C6"/>
    <w:rsid w:val="00BB1138"/>
    <w:rsid w:val="00BB2507"/>
    <w:rsid w:val="00BB2FAE"/>
    <w:rsid w:val="00BB369F"/>
    <w:rsid w:val="00BB3949"/>
    <w:rsid w:val="00BB3DC0"/>
    <w:rsid w:val="00BB3FD3"/>
    <w:rsid w:val="00BB48FC"/>
    <w:rsid w:val="00BB49CF"/>
    <w:rsid w:val="00BB5812"/>
    <w:rsid w:val="00BB5A9F"/>
    <w:rsid w:val="00BC049A"/>
    <w:rsid w:val="00BC0EB6"/>
    <w:rsid w:val="00BC113F"/>
    <w:rsid w:val="00BC1D86"/>
    <w:rsid w:val="00BC1F33"/>
    <w:rsid w:val="00BC3C11"/>
    <w:rsid w:val="00BC3CBD"/>
    <w:rsid w:val="00BC3CDD"/>
    <w:rsid w:val="00BC50ED"/>
    <w:rsid w:val="00BC5BB9"/>
    <w:rsid w:val="00BC5FE4"/>
    <w:rsid w:val="00BC6F3E"/>
    <w:rsid w:val="00BC7896"/>
    <w:rsid w:val="00BD0365"/>
    <w:rsid w:val="00BD0DCA"/>
    <w:rsid w:val="00BD0FE8"/>
    <w:rsid w:val="00BD523D"/>
    <w:rsid w:val="00BD7068"/>
    <w:rsid w:val="00BD7D6E"/>
    <w:rsid w:val="00BE36CE"/>
    <w:rsid w:val="00BE3E6A"/>
    <w:rsid w:val="00BE400C"/>
    <w:rsid w:val="00BE48F9"/>
    <w:rsid w:val="00BE4BE5"/>
    <w:rsid w:val="00BE4F91"/>
    <w:rsid w:val="00BE5D91"/>
    <w:rsid w:val="00BE7C0E"/>
    <w:rsid w:val="00BE7C52"/>
    <w:rsid w:val="00BF0377"/>
    <w:rsid w:val="00BF055D"/>
    <w:rsid w:val="00BF13C4"/>
    <w:rsid w:val="00BF165D"/>
    <w:rsid w:val="00BF2727"/>
    <w:rsid w:val="00BF2EF7"/>
    <w:rsid w:val="00BF32F6"/>
    <w:rsid w:val="00BF3C7C"/>
    <w:rsid w:val="00BF3FF6"/>
    <w:rsid w:val="00BF4288"/>
    <w:rsid w:val="00BF42CB"/>
    <w:rsid w:val="00BF4410"/>
    <w:rsid w:val="00BF467D"/>
    <w:rsid w:val="00BF4D3E"/>
    <w:rsid w:val="00BF531A"/>
    <w:rsid w:val="00BF55FB"/>
    <w:rsid w:val="00BF68AB"/>
    <w:rsid w:val="00C005C3"/>
    <w:rsid w:val="00C027BF"/>
    <w:rsid w:val="00C02F7A"/>
    <w:rsid w:val="00C0405C"/>
    <w:rsid w:val="00C04F94"/>
    <w:rsid w:val="00C05DD8"/>
    <w:rsid w:val="00C07211"/>
    <w:rsid w:val="00C1022C"/>
    <w:rsid w:val="00C116D4"/>
    <w:rsid w:val="00C14A0F"/>
    <w:rsid w:val="00C15B2D"/>
    <w:rsid w:val="00C201C8"/>
    <w:rsid w:val="00C207B3"/>
    <w:rsid w:val="00C20815"/>
    <w:rsid w:val="00C20C8E"/>
    <w:rsid w:val="00C20EBB"/>
    <w:rsid w:val="00C2102D"/>
    <w:rsid w:val="00C211FF"/>
    <w:rsid w:val="00C216D5"/>
    <w:rsid w:val="00C21B25"/>
    <w:rsid w:val="00C22C5F"/>
    <w:rsid w:val="00C231E5"/>
    <w:rsid w:val="00C23E3E"/>
    <w:rsid w:val="00C274B4"/>
    <w:rsid w:val="00C27630"/>
    <w:rsid w:val="00C3111C"/>
    <w:rsid w:val="00C318D4"/>
    <w:rsid w:val="00C3392E"/>
    <w:rsid w:val="00C33AD0"/>
    <w:rsid w:val="00C35A4E"/>
    <w:rsid w:val="00C36FF7"/>
    <w:rsid w:val="00C401D0"/>
    <w:rsid w:val="00C404EE"/>
    <w:rsid w:val="00C44360"/>
    <w:rsid w:val="00C445C4"/>
    <w:rsid w:val="00C45E0F"/>
    <w:rsid w:val="00C46DEC"/>
    <w:rsid w:val="00C46EAE"/>
    <w:rsid w:val="00C47B81"/>
    <w:rsid w:val="00C51D7F"/>
    <w:rsid w:val="00C53537"/>
    <w:rsid w:val="00C535AE"/>
    <w:rsid w:val="00C53F39"/>
    <w:rsid w:val="00C540E3"/>
    <w:rsid w:val="00C54ECF"/>
    <w:rsid w:val="00C556DD"/>
    <w:rsid w:val="00C55A80"/>
    <w:rsid w:val="00C55D32"/>
    <w:rsid w:val="00C55E1A"/>
    <w:rsid w:val="00C565DD"/>
    <w:rsid w:val="00C56989"/>
    <w:rsid w:val="00C5709E"/>
    <w:rsid w:val="00C60CED"/>
    <w:rsid w:val="00C6411F"/>
    <w:rsid w:val="00C644E9"/>
    <w:rsid w:val="00C6580B"/>
    <w:rsid w:val="00C67C10"/>
    <w:rsid w:val="00C70B23"/>
    <w:rsid w:val="00C71CB5"/>
    <w:rsid w:val="00C73438"/>
    <w:rsid w:val="00C73E89"/>
    <w:rsid w:val="00C750BE"/>
    <w:rsid w:val="00C75852"/>
    <w:rsid w:val="00C75F74"/>
    <w:rsid w:val="00C76D9D"/>
    <w:rsid w:val="00C77071"/>
    <w:rsid w:val="00C774AD"/>
    <w:rsid w:val="00C80E9B"/>
    <w:rsid w:val="00C8175D"/>
    <w:rsid w:val="00C81B5D"/>
    <w:rsid w:val="00C82557"/>
    <w:rsid w:val="00C82FC2"/>
    <w:rsid w:val="00C83454"/>
    <w:rsid w:val="00C83746"/>
    <w:rsid w:val="00C8447C"/>
    <w:rsid w:val="00C84BB5"/>
    <w:rsid w:val="00C84E68"/>
    <w:rsid w:val="00C85991"/>
    <w:rsid w:val="00C86B05"/>
    <w:rsid w:val="00C86BA5"/>
    <w:rsid w:val="00C86DE1"/>
    <w:rsid w:val="00C90433"/>
    <w:rsid w:val="00C92458"/>
    <w:rsid w:val="00C9281B"/>
    <w:rsid w:val="00C9714C"/>
    <w:rsid w:val="00C97230"/>
    <w:rsid w:val="00C9753B"/>
    <w:rsid w:val="00C979AD"/>
    <w:rsid w:val="00CA016E"/>
    <w:rsid w:val="00CA1509"/>
    <w:rsid w:val="00CA22EA"/>
    <w:rsid w:val="00CA2441"/>
    <w:rsid w:val="00CA25B0"/>
    <w:rsid w:val="00CA2ED6"/>
    <w:rsid w:val="00CA3650"/>
    <w:rsid w:val="00CA381F"/>
    <w:rsid w:val="00CA49EB"/>
    <w:rsid w:val="00CA56F3"/>
    <w:rsid w:val="00CA638D"/>
    <w:rsid w:val="00CA6AE4"/>
    <w:rsid w:val="00CA6B43"/>
    <w:rsid w:val="00CA6C60"/>
    <w:rsid w:val="00CB0EC9"/>
    <w:rsid w:val="00CB10C2"/>
    <w:rsid w:val="00CB1115"/>
    <w:rsid w:val="00CB11BB"/>
    <w:rsid w:val="00CB17F3"/>
    <w:rsid w:val="00CB1BAA"/>
    <w:rsid w:val="00CB27C0"/>
    <w:rsid w:val="00CB36D2"/>
    <w:rsid w:val="00CB3B52"/>
    <w:rsid w:val="00CB5B99"/>
    <w:rsid w:val="00CB6CE5"/>
    <w:rsid w:val="00CB6EFE"/>
    <w:rsid w:val="00CB759B"/>
    <w:rsid w:val="00CB7B34"/>
    <w:rsid w:val="00CC06F8"/>
    <w:rsid w:val="00CC0F00"/>
    <w:rsid w:val="00CC4F1C"/>
    <w:rsid w:val="00CC51F2"/>
    <w:rsid w:val="00CC5FAD"/>
    <w:rsid w:val="00CC62A5"/>
    <w:rsid w:val="00CC6863"/>
    <w:rsid w:val="00CC6A2E"/>
    <w:rsid w:val="00CC779F"/>
    <w:rsid w:val="00CD0108"/>
    <w:rsid w:val="00CD0F50"/>
    <w:rsid w:val="00CD0F9A"/>
    <w:rsid w:val="00CD1409"/>
    <w:rsid w:val="00CD19F2"/>
    <w:rsid w:val="00CD1F56"/>
    <w:rsid w:val="00CD2548"/>
    <w:rsid w:val="00CD285E"/>
    <w:rsid w:val="00CD2C4A"/>
    <w:rsid w:val="00CD32F6"/>
    <w:rsid w:val="00CD36AB"/>
    <w:rsid w:val="00CD3D23"/>
    <w:rsid w:val="00CD3E13"/>
    <w:rsid w:val="00CD3ED0"/>
    <w:rsid w:val="00CD439A"/>
    <w:rsid w:val="00CD467F"/>
    <w:rsid w:val="00CD4F79"/>
    <w:rsid w:val="00CD56C7"/>
    <w:rsid w:val="00CD56F0"/>
    <w:rsid w:val="00CD61FB"/>
    <w:rsid w:val="00CD647E"/>
    <w:rsid w:val="00CD6AB2"/>
    <w:rsid w:val="00CD704C"/>
    <w:rsid w:val="00CD7602"/>
    <w:rsid w:val="00CD78B7"/>
    <w:rsid w:val="00CD7BC5"/>
    <w:rsid w:val="00CE0105"/>
    <w:rsid w:val="00CE084F"/>
    <w:rsid w:val="00CE0899"/>
    <w:rsid w:val="00CE11B6"/>
    <w:rsid w:val="00CE1569"/>
    <w:rsid w:val="00CE1D5C"/>
    <w:rsid w:val="00CE2DB0"/>
    <w:rsid w:val="00CE3AD1"/>
    <w:rsid w:val="00CE4576"/>
    <w:rsid w:val="00CE6512"/>
    <w:rsid w:val="00CE6B59"/>
    <w:rsid w:val="00CE737A"/>
    <w:rsid w:val="00CE7A8D"/>
    <w:rsid w:val="00CE7AB4"/>
    <w:rsid w:val="00CE7ABD"/>
    <w:rsid w:val="00CF0502"/>
    <w:rsid w:val="00CF2FF2"/>
    <w:rsid w:val="00CF3149"/>
    <w:rsid w:val="00CF401B"/>
    <w:rsid w:val="00CF450F"/>
    <w:rsid w:val="00CF5148"/>
    <w:rsid w:val="00CF5547"/>
    <w:rsid w:val="00CF6BC8"/>
    <w:rsid w:val="00CF7B85"/>
    <w:rsid w:val="00CF7BB7"/>
    <w:rsid w:val="00CF7C0A"/>
    <w:rsid w:val="00D00E22"/>
    <w:rsid w:val="00D01932"/>
    <w:rsid w:val="00D01BF1"/>
    <w:rsid w:val="00D01F1D"/>
    <w:rsid w:val="00D0237D"/>
    <w:rsid w:val="00D023EC"/>
    <w:rsid w:val="00D02A5E"/>
    <w:rsid w:val="00D02C11"/>
    <w:rsid w:val="00D034B1"/>
    <w:rsid w:val="00D035EF"/>
    <w:rsid w:val="00D04C58"/>
    <w:rsid w:val="00D06302"/>
    <w:rsid w:val="00D10102"/>
    <w:rsid w:val="00D10543"/>
    <w:rsid w:val="00D13FB2"/>
    <w:rsid w:val="00D1466E"/>
    <w:rsid w:val="00D14BF4"/>
    <w:rsid w:val="00D15221"/>
    <w:rsid w:val="00D15312"/>
    <w:rsid w:val="00D1562F"/>
    <w:rsid w:val="00D16A16"/>
    <w:rsid w:val="00D16CF9"/>
    <w:rsid w:val="00D17105"/>
    <w:rsid w:val="00D202D5"/>
    <w:rsid w:val="00D207A2"/>
    <w:rsid w:val="00D2082D"/>
    <w:rsid w:val="00D21AFE"/>
    <w:rsid w:val="00D22830"/>
    <w:rsid w:val="00D22878"/>
    <w:rsid w:val="00D22B82"/>
    <w:rsid w:val="00D230F8"/>
    <w:rsid w:val="00D2491C"/>
    <w:rsid w:val="00D2493A"/>
    <w:rsid w:val="00D24D95"/>
    <w:rsid w:val="00D26D0B"/>
    <w:rsid w:val="00D27441"/>
    <w:rsid w:val="00D30966"/>
    <w:rsid w:val="00D30F0B"/>
    <w:rsid w:val="00D31DAA"/>
    <w:rsid w:val="00D324A6"/>
    <w:rsid w:val="00D3403F"/>
    <w:rsid w:val="00D342AE"/>
    <w:rsid w:val="00D363F7"/>
    <w:rsid w:val="00D36702"/>
    <w:rsid w:val="00D37874"/>
    <w:rsid w:val="00D411D1"/>
    <w:rsid w:val="00D41635"/>
    <w:rsid w:val="00D444AA"/>
    <w:rsid w:val="00D465FD"/>
    <w:rsid w:val="00D470EB"/>
    <w:rsid w:val="00D476BB"/>
    <w:rsid w:val="00D50072"/>
    <w:rsid w:val="00D50507"/>
    <w:rsid w:val="00D5104C"/>
    <w:rsid w:val="00D516DD"/>
    <w:rsid w:val="00D5183B"/>
    <w:rsid w:val="00D52182"/>
    <w:rsid w:val="00D52F8F"/>
    <w:rsid w:val="00D530D6"/>
    <w:rsid w:val="00D536CA"/>
    <w:rsid w:val="00D54E7D"/>
    <w:rsid w:val="00D553B7"/>
    <w:rsid w:val="00D5793D"/>
    <w:rsid w:val="00D57E3F"/>
    <w:rsid w:val="00D60208"/>
    <w:rsid w:val="00D61B7A"/>
    <w:rsid w:val="00D62804"/>
    <w:rsid w:val="00D63DDE"/>
    <w:rsid w:val="00D64337"/>
    <w:rsid w:val="00D64B33"/>
    <w:rsid w:val="00D65379"/>
    <w:rsid w:val="00D65614"/>
    <w:rsid w:val="00D65E2A"/>
    <w:rsid w:val="00D6639C"/>
    <w:rsid w:val="00D66CAE"/>
    <w:rsid w:val="00D676A0"/>
    <w:rsid w:val="00D67A0E"/>
    <w:rsid w:val="00D703D0"/>
    <w:rsid w:val="00D70684"/>
    <w:rsid w:val="00D719FF"/>
    <w:rsid w:val="00D71BCF"/>
    <w:rsid w:val="00D72348"/>
    <w:rsid w:val="00D74481"/>
    <w:rsid w:val="00D74502"/>
    <w:rsid w:val="00D74695"/>
    <w:rsid w:val="00D746CF"/>
    <w:rsid w:val="00D75156"/>
    <w:rsid w:val="00D766C8"/>
    <w:rsid w:val="00D7736D"/>
    <w:rsid w:val="00D8059A"/>
    <w:rsid w:val="00D8062C"/>
    <w:rsid w:val="00D814B1"/>
    <w:rsid w:val="00D81723"/>
    <w:rsid w:val="00D81EC7"/>
    <w:rsid w:val="00D840C0"/>
    <w:rsid w:val="00D8417A"/>
    <w:rsid w:val="00D84DCD"/>
    <w:rsid w:val="00D87214"/>
    <w:rsid w:val="00D87D67"/>
    <w:rsid w:val="00D901B4"/>
    <w:rsid w:val="00D91684"/>
    <w:rsid w:val="00D93055"/>
    <w:rsid w:val="00D93DEE"/>
    <w:rsid w:val="00D94469"/>
    <w:rsid w:val="00D94731"/>
    <w:rsid w:val="00DA21B5"/>
    <w:rsid w:val="00DA23BA"/>
    <w:rsid w:val="00DA3DE7"/>
    <w:rsid w:val="00DA4F75"/>
    <w:rsid w:val="00DA7121"/>
    <w:rsid w:val="00DA765D"/>
    <w:rsid w:val="00DA777D"/>
    <w:rsid w:val="00DA7BA1"/>
    <w:rsid w:val="00DB0230"/>
    <w:rsid w:val="00DB0B0F"/>
    <w:rsid w:val="00DB0C2E"/>
    <w:rsid w:val="00DB11B7"/>
    <w:rsid w:val="00DB14DE"/>
    <w:rsid w:val="00DB21F4"/>
    <w:rsid w:val="00DB2B0F"/>
    <w:rsid w:val="00DB2C3E"/>
    <w:rsid w:val="00DB3C96"/>
    <w:rsid w:val="00DB3F0D"/>
    <w:rsid w:val="00DB46E2"/>
    <w:rsid w:val="00DB4736"/>
    <w:rsid w:val="00DB5D87"/>
    <w:rsid w:val="00DB5EF1"/>
    <w:rsid w:val="00DB74E6"/>
    <w:rsid w:val="00DC011E"/>
    <w:rsid w:val="00DC0A49"/>
    <w:rsid w:val="00DC0BDB"/>
    <w:rsid w:val="00DC0E1C"/>
    <w:rsid w:val="00DC3950"/>
    <w:rsid w:val="00DC4518"/>
    <w:rsid w:val="00DC56C4"/>
    <w:rsid w:val="00DC642F"/>
    <w:rsid w:val="00DC7D4D"/>
    <w:rsid w:val="00DD0990"/>
    <w:rsid w:val="00DD17EF"/>
    <w:rsid w:val="00DD1A6D"/>
    <w:rsid w:val="00DD1C87"/>
    <w:rsid w:val="00DD2F67"/>
    <w:rsid w:val="00DD2F8B"/>
    <w:rsid w:val="00DD4973"/>
    <w:rsid w:val="00DD4F67"/>
    <w:rsid w:val="00DD506A"/>
    <w:rsid w:val="00DD538B"/>
    <w:rsid w:val="00DD5EE4"/>
    <w:rsid w:val="00DD6453"/>
    <w:rsid w:val="00DD6B31"/>
    <w:rsid w:val="00DE079D"/>
    <w:rsid w:val="00DE23D8"/>
    <w:rsid w:val="00DE285B"/>
    <w:rsid w:val="00DE3D80"/>
    <w:rsid w:val="00DE4536"/>
    <w:rsid w:val="00DE4714"/>
    <w:rsid w:val="00DE4DB5"/>
    <w:rsid w:val="00DE4F2F"/>
    <w:rsid w:val="00DE5582"/>
    <w:rsid w:val="00DE58FD"/>
    <w:rsid w:val="00DE62C6"/>
    <w:rsid w:val="00DE6F4C"/>
    <w:rsid w:val="00DE794E"/>
    <w:rsid w:val="00DE7958"/>
    <w:rsid w:val="00DE7BBA"/>
    <w:rsid w:val="00DF08EA"/>
    <w:rsid w:val="00DF0C5C"/>
    <w:rsid w:val="00DF3164"/>
    <w:rsid w:val="00DF37F6"/>
    <w:rsid w:val="00DF540A"/>
    <w:rsid w:val="00DF5D77"/>
    <w:rsid w:val="00DF68C7"/>
    <w:rsid w:val="00DF766E"/>
    <w:rsid w:val="00DF7738"/>
    <w:rsid w:val="00DF7CCC"/>
    <w:rsid w:val="00DF7F8E"/>
    <w:rsid w:val="00E013C6"/>
    <w:rsid w:val="00E01693"/>
    <w:rsid w:val="00E021A7"/>
    <w:rsid w:val="00E02F28"/>
    <w:rsid w:val="00E035CD"/>
    <w:rsid w:val="00E04A7B"/>
    <w:rsid w:val="00E05213"/>
    <w:rsid w:val="00E06F63"/>
    <w:rsid w:val="00E07076"/>
    <w:rsid w:val="00E075C3"/>
    <w:rsid w:val="00E07620"/>
    <w:rsid w:val="00E07C31"/>
    <w:rsid w:val="00E103C0"/>
    <w:rsid w:val="00E10F81"/>
    <w:rsid w:val="00E10F82"/>
    <w:rsid w:val="00E12FD5"/>
    <w:rsid w:val="00E130CF"/>
    <w:rsid w:val="00E14479"/>
    <w:rsid w:val="00E14A84"/>
    <w:rsid w:val="00E16EB7"/>
    <w:rsid w:val="00E16ECF"/>
    <w:rsid w:val="00E17278"/>
    <w:rsid w:val="00E177D0"/>
    <w:rsid w:val="00E222F9"/>
    <w:rsid w:val="00E22F9D"/>
    <w:rsid w:val="00E24454"/>
    <w:rsid w:val="00E245E2"/>
    <w:rsid w:val="00E250DB"/>
    <w:rsid w:val="00E25252"/>
    <w:rsid w:val="00E2673D"/>
    <w:rsid w:val="00E2781B"/>
    <w:rsid w:val="00E27D12"/>
    <w:rsid w:val="00E27F45"/>
    <w:rsid w:val="00E31839"/>
    <w:rsid w:val="00E33250"/>
    <w:rsid w:val="00E34213"/>
    <w:rsid w:val="00E34240"/>
    <w:rsid w:val="00E35081"/>
    <w:rsid w:val="00E37A0C"/>
    <w:rsid w:val="00E43FD8"/>
    <w:rsid w:val="00E451D2"/>
    <w:rsid w:val="00E45ABF"/>
    <w:rsid w:val="00E46864"/>
    <w:rsid w:val="00E473D8"/>
    <w:rsid w:val="00E47B13"/>
    <w:rsid w:val="00E50488"/>
    <w:rsid w:val="00E5115C"/>
    <w:rsid w:val="00E516A1"/>
    <w:rsid w:val="00E51C41"/>
    <w:rsid w:val="00E525EF"/>
    <w:rsid w:val="00E527CB"/>
    <w:rsid w:val="00E531D6"/>
    <w:rsid w:val="00E53463"/>
    <w:rsid w:val="00E56FA0"/>
    <w:rsid w:val="00E60ACD"/>
    <w:rsid w:val="00E61A38"/>
    <w:rsid w:val="00E625AC"/>
    <w:rsid w:val="00E62EDA"/>
    <w:rsid w:val="00E63A2B"/>
    <w:rsid w:val="00E64A6F"/>
    <w:rsid w:val="00E64CB4"/>
    <w:rsid w:val="00E65BB9"/>
    <w:rsid w:val="00E66A28"/>
    <w:rsid w:val="00E6787F"/>
    <w:rsid w:val="00E70156"/>
    <w:rsid w:val="00E701E7"/>
    <w:rsid w:val="00E702B7"/>
    <w:rsid w:val="00E72F0D"/>
    <w:rsid w:val="00E73AF8"/>
    <w:rsid w:val="00E7591A"/>
    <w:rsid w:val="00E75DAA"/>
    <w:rsid w:val="00E7685D"/>
    <w:rsid w:val="00E76F63"/>
    <w:rsid w:val="00E76FB8"/>
    <w:rsid w:val="00E81D73"/>
    <w:rsid w:val="00E834CB"/>
    <w:rsid w:val="00E83864"/>
    <w:rsid w:val="00E83C99"/>
    <w:rsid w:val="00E84E0D"/>
    <w:rsid w:val="00E85160"/>
    <w:rsid w:val="00E853FA"/>
    <w:rsid w:val="00E86632"/>
    <w:rsid w:val="00E8699C"/>
    <w:rsid w:val="00E8764A"/>
    <w:rsid w:val="00E90830"/>
    <w:rsid w:val="00E928F5"/>
    <w:rsid w:val="00E9293B"/>
    <w:rsid w:val="00E93C14"/>
    <w:rsid w:val="00E940D3"/>
    <w:rsid w:val="00E94A9B"/>
    <w:rsid w:val="00E958B6"/>
    <w:rsid w:val="00E95C5A"/>
    <w:rsid w:val="00E9649E"/>
    <w:rsid w:val="00EA00DD"/>
    <w:rsid w:val="00EA02A4"/>
    <w:rsid w:val="00EA07E5"/>
    <w:rsid w:val="00EA1581"/>
    <w:rsid w:val="00EA25CE"/>
    <w:rsid w:val="00EA2933"/>
    <w:rsid w:val="00EA3961"/>
    <w:rsid w:val="00EA3A40"/>
    <w:rsid w:val="00EA3EEA"/>
    <w:rsid w:val="00EA4007"/>
    <w:rsid w:val="00EA56B8"/>
    <w:rsid w:val="00EA6170"/>
    <w:rsid w:val="00EA75D4"/>
    <w:rsid w:val="00EB0E44"/>
    <w:rsid w:val="00EB0F75"/>
    <w:rsid w:val="00EB1982"/>
    <w:rsid w:val="00EB19FA"/>
    <w:rsid w:val="00EB3694"/>
    <w:rsid w:val="00EB39C7"/>
    <w:rsid w:val="00EB4826"/>
    <w:rsid w:val="00EB488D"/>
    <w:rsid w:val="00EB5B4B"/>
    <w:rsid w:val="00EB769C"/>
    <w:rsid w:val="00EB7753"/>
    <w:rsid w:val="00EC06F2"/>
    <w:rsid w:val="00EC1AFD"/>
    <w:rsid w:val="00EC1B4B"/>
    <w:rsid w:val="00EC2B40"/>
    <w:rsid w:val="00EC41DF"/>
    <w:rsid w:val="00EC4388"/>
    <w:rsid w:val="00EC44FC"/>
    <w:rsid w:val="00EC5088"/>
    <w:rsid w:val="00EC56D1"/>
    <w:rsid w:val="00EC5E08"/>
    <w:rsid w:val="00EC67A5"/>
    <w:rsid w:val="00EC67D0"/>
    <w:rsid w:val="00EC6FFE"/>
    <w:rsid w:val="00ED01C3"/>
    <w:rsid w:val="00ED1526"/>
    <w:rsid w:val="00ED2A82"/>
    <w:rsid w:val="00ED33C7"/>
    <w:rsid w:val="00ED40F1"/>
    <w:rsid w:val="00ED4BE4"/>
    <w:rsid w:val="00ED69F3"/>
    <w:rsid w:val="00EE0D52"/>
    <w:rsid w:val="00EE2295"/>
    <w:rsid w:val="00EE2D1C"/>
    <w:rsid w:val="00EE3BF3"/>
    <w:rsid w:val="00EE46B7"/>
    <w:rsid w:val="00EE5CB8"/>
    <w:rsid w:val="00EE62EB"/>
    <w:rsid w:val="00EE6491"/>
    <w:rsid w:val="00EE6968"/>
    <w:rsid w:val="00EF051C"/>
    <w:rsid w:val="00EF06AA"/>
    <w:rsid w:val="00EF0ABF"/>
    <w:rsid w:val="00EF0C60"/>
    <w:rsid w:val="00EF3406"/>
    <w:rsid w:val="00EF3C09"/>
    <w:rsid w:val="00EF3FD2"/>
    <w:rsid w:val="00EF45D6"/>
    <w:rsid w:val="00EF4CFC"/>
    <w:rsid w:val="00EF6D1E"/>
    <w:rsid w:val="00EF77A8"/>
    <w:rsid w:val="00EF7A07"/>
    <w:rsid w:val="00EF7C56"/>
    <w:rsid w:val="00F00792"/>
    <w:rsid w:val="00F01CA6"/>
    <w:rsid w:val="00F020E3"/>
    <w:rsid w:val="00F02304"/>
    <w:rsid w:val="00F02624"/>
    <w:rsid w:val="00F03D1C"/>
    <w:rsid w:val="00F04202"/>
    <w:rsid w:val="00F04625"/>
    <w:rsid w:val="00F058E8"/>
    <w:rsid w:val="00F05C8C"/>
    <w:rsid w:val="00F05CBC"/>
    <w:rsid w:val="00F065D3"/>
    <w:rsid w:val="00F101E4"/>
    <w:rsid w:val="00F1129A"/>
    <w:rsid w:val="00F12325"/>
    <w:rsid w:val="00F124DF"/>
    <w:rsid w:val="00F137B2"/>
    <w:rsid w:val="00F145BA"/>
    <w:rsid w:val="00F15097"/>
    <w:rsid w:val="00F16699"/>
    <w:rsid w:val="00F1726C"/>
    <w:rsid w:val="00F17297"/>
    <w:rsid w:val="00F20811"/>
    <w:rsid w:val="00F212B4"/>
    <w:rsid w:val="00F225EA"/>
    <w:rsid w:val="00F2274E"/>
    <w:rsid w:val="00F23B84"/>
    <w:rsid w:val="00F23FBC"/>
    <w:rsid w:val="00F24583"/>
    <w:rsid w:val="00F25B53"/>
    <w:rsid w:val="00F27F65"/>
    <w:rsid w:val="00F30C82"/>
    <w:rsid w:val="00F30FF6"/>
    <w:rsid w:val="00F32696"/>
    <w:rsid w:val="00F329D1"/>
    <w:rsid w:val="00F33688"/>
    <w:rsid w:val="00F35494"/>
    <w:rsid w:val="00F361A8"/>
    <w:rsid w:val="00F36CC1"/>
    <w:rsid w:val="00F36E46"/>
    <w:rsid w:val="00F3702D"/>
    <w:rsid w:val="00F37E15"/>
    <w:rsid w:val="00F37E53"/>
    <w:rsid w:val="00F40660"/>
    <w:rsid w:val="00F4259F"/>
    <w:rsid w:val="00F441AE"/>
    <w:rsid w:val="00F44873"/>
    <w:rsid w:val="00F44A44"/>
    <w:rsid w:val="00F47FAF"/>
    <w:rsid w:val="00F511F6"/>
    <w:rsid w:val="00F53183"/>
    <w:rsid w:val="00F53672"/>
    <w:rsid w:val="00F54618"/>
    <w:rsid w:val="00F55533"/>
    <w:rsid w:val="00F56118"/>
    <w:rsid w:val="00F56A98"/>
    <w:rsid w:val="00F5712D"/>
    <w:rsid w:val="00F60988"/>
    <w:rsid w:val="00F60B15"/>
    <w:rsid w:val="00F60DE0"/>
    <w:rsid w:val="00F61267"/>
    <w:rsid w:val="00F61389"/>
    <w:rsid w:val="00F61C34"/>
    <w:rsid w:val="00F61D87"/>
    <w:rsid w:val="00F620DD"/>
    <w:rsid w:val="00F63503"/>
    <w:rsid w:val="00F65004"/>
    <w:rsid w:val="00F657B8"/>
    <w:rsid w:val="00F65B15"/>
    <w:rsid w:val="00F66283"/>
    <w:rsid w:val="00F6667D"/>
    <w:rsid w:val="00F668D0"/>
    <w:rsid w:val="00F67C4D"/>
    <w:rsid w:val="00F71B0B"/>
    <w:rsid w:val="00F73812"/>
    <w:rsid w:val="00F76E5D"/>
    <w:rsid w:val="00F7762B"/>
    <w:rsid w:val="00F80EAF"/>
    <w:rsid w:val="00F816C5"/>
    <w:rsid w:val="00F82B86"/>
    <w:rsid w:val="00F82E29"/>
    <w:rsid w:val="00F83B78"/>
    <w:rsid w:val="00F84C08"/>
    <w:rsid w:val="00F84C25"/>
    <w:rsid w:val="00F84F9C"/>
    <w:rsid w:val="00F84FC0"/>
    <w:rsid w:val="00F85D1D"/>
    <w:rsid w:val="00F85E57"/>
    <w:rsid w:val="00F87809"/>
    <w:rsid w:val="00F91972"/>
    <w:rsid w:val="00F920C8"/>
    <w:rsid w:val="00F92356"/>
    <w:rsid w:val="00F9313F"/>
    <w:rsid w:val="00F932A5"/>
    <w:rsid w:val="00F96894"/>
    <w:rsid w:val="00F96A4C"/>
    <w:rsid w:val="00F96E60"/>
    <w:rsid w:val="00F96F00"/>
    <w:rsid w:val="00F97E09"/>
    <w:rsid w:val="00FA14A2"/>
    <w:rsid w:val="00FA1906"/>
    <w:rsid w:val="00FA29F1"/>
    <w:rsid w:val="00FA2D35"/>
    <w:rsid w:val="00FA3E75"/>
    <w:rsid w:val="00FA4B7D"/>
    <w:rsid w:val="00FA50A1"/>
    <w:rsid w:val="00FA5DA4"/>
    <w:rsid w:val="00FA625E"/>
    <w:rsid w:val="00FA66EB"/>
    <w:rsid w:val="00FA6B97"/>
    <w:rsid w:val="00FB071D"/>
    <w:rsid w:val="00FB15F1"/>
    <w:rsid w:val="00FB1EF1"/>
    <w:rsid w:val="00FB2468"/>
    <w:rsid w:val="00FB2F03"/>
    <w:rsid w:val="00FB43D7"/>
    <w:rsid w:val="00FB4CF4"/>
    <w:rsid w:val="00FB71B8"/>
    <w:rsid w:val="00FB72B2"/>
    <w:rsid w:val="00FB7F18"/>
    <w:rsid w:val="00FC19D0"/>
    <w:rsid w:val="00FC1CF4"/>
    <w:rsid w:val="00FC2EEB"/>
    <w:rsid w:val="00FC3089"/>
    <w:rsid w:val="00FC3306"/>
    <w:rsid w:val="00FC35AB"/>
    <w:rsid w:val="00FC3D37"/>
    <w:rsid w:val="00FC459F"/>
    <w:rsid w:val="00FC4F90"/>
    <w:rsid w:val="00FC522E"/>
    <w:rsid w:val="00FC6841"/>
    <w:rsid w:val="00FC6E8D"/>
    <w:rsid w:val="00FC7ABA"/>
    <w:rsid w:val="00FC7FA2"/>
    <w:rsid w:val="00FD0112"/>
    <w:rsid w:val="00FD0561"/>
    <w:rsid w:val="00FD10A0"/>
    <w:rsid w:val="00FD1C28"/>
    <w:rsid w:val="00FD2F20"/>
    <w:rsid w:val="00FD355A"/>
    <w:rsid w:val="00FD3723"/>
    <w:rsid w:val="00FD3BB5"/>
    <w:rsid w:val="00FD40E3"/>
    <w:rsid w:val="00FD41C8"/>
    <w:rsid w:val="00FD579A"/>
    <w:rsid w:val="00FE12CD"/>
    <w:rsid w:val="00FE2113"/>
    <w:rsid w:val="00FE2480"/>
    <w:rsid w:val="00FE3D8C"/>
    <w:rsid w:val="00FE3E09"/>
    <w:rsid w:val="00FE3F17"/>
    <w:rsid w:val="00FE4BB0"/>
    <w:rsid w:val="00FE4C44"/>
    <w:rsid w:val="00FE6022"/>
    <w:rsid w:val="00FE6629"/>
    <w:rsid w:val="00FE6BED"/>
    <w:rsid w:val="00FF009C"/>
    <w:rsid w:val="00FF0AFE"/>
    <w:rsid w:val="00FF0C18"/>
    <w:rsid w:val="00FF0E6F"/>
    <w:rsid w:val="00FF0E8C"/>
    <w:rsid w:val="00FF215B"/>
    <w:rsid w:val="00FF2EB5"/>
    <w:rsid w:val="00FF4930"/>
    <w:rsid w:val="00FF5B98"/>
    <w:rsid w:val="00FF633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23339"/>
  <w15:docId w15:val="{83914DF2-9300-47C3-BA66-335BECA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61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61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61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D1"/>
    <w:pPr>
      <w:ind w:left="0"/>
    </w:pPr>
    <w:rPr>
      <w:color w:val="5A5A5A" w:themeColor="text1" w:themeTint="A5"/>
    </w:rPr>
  </w:style>
  <w:style w:type="paragraph" w:styleId="Heading1">
    <w:name w:val="heading 1"/>
    <w:aliases w:val="Heading 1 Alt+1"/>
    <w:basedOn w:val="Normal"/>
    <w:next w:val="Normal"/>
    <w:link w:val="Heading1Char"/>
    <w:qFormat/>
    <w:rsid w:val="00842F5E"/>
    <w:pPr>
      <w:numPr>
        <w:numId w:val="2"/>
      </w:num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95959" w:themeColor="text1" w:themeTint="A6"/>
      <w:spacing w:val="20"/>
      <w:sz w:val="32"/>
      <w:szCs w:val="32"/>
    </w:rPr>
  </w:style>
  <w:style w:type="paragraph" w:styleId="Heading2">
    <w:name w:val="heading 2"/>
    <w:aliases w:val="Heading 2 Alt+2"/>
    <w:basedOn w:val="Normal"/>
    <w:next w:val="Normal"/>
    <w:link w:val="Heading2Char"/>
    <w:unhideWhenUsed/>
    <w:qFormat/>
    <w:rsid w:val="00842F5E"/>
    <w:pPr>
      <w:numPr>
        <w:ilvl w:val="1"/>
        <w:numId w:val="2"/>
      </w:num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5959" w:themeColor="text1" w:themeTint="A6"/>
      <w:spacing w:val="20"/>
      <w:sz w:val="28"/>
      <w:szCs w:val="28"/>
    </w:rPr>
  </w:style>
  <w:style w:type="paragraph" w:styleId="Heading3">
    <w:name w:val="heading 3"/>
    <w:aliases w:val="Heading 3 Alt+3"/>
    <w:basedOn w:val="Normal"/>
    <w:next w:val="Normal"/>
    <w:link w:val="Heading3Char"/>
    <w:unhideWhenUsed/>
    <w:qFormat/>
    <w:rsid w:val="00B7308A"/>
    <w:pPr>
      <w:numPr>
        <w:ilvl w:val="2"/>
        <w:numId w:val="2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aliases w:val="Heading 4 Alt+4"/>
    <w:basedOn w:val="Normal"/>
    <w:next w:val="Normal"/>
    <w:link w:val="Heading4Char"/>
    <w:unhideWhenUsed/>
    <w:qFormat/>
    <w:rsid w:val="00B80FC1"/>
    <w:pPr>
      <w:numPr>
        <w:ilvl w:val="3"/>
        <w:numId w:val="2"/>
      </w:num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95959" w:themeColor="text1" w:themeTint="A6"/>
      <w:spacing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F5922"/>
    <w:pPr>
      <w:numPr>
        <w:ilvl w:val="4"/>
        <w:numId w:val="2"/>
      </w:num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F5922"/>
    <w:pPr>
      <w:numPr>
        <w:ilvl w:val="5"/>
        <w:numId w:val="2"/>
      </w:num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1F5922"/>
    <w:pPr>
      <w:numPr>
        <w:ilvl w:val="6"/>
        <w:numId w:val="2"/>
      </w:num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1F5922"/>
    <w:pPr>
      <w:numPr>
        <w:ilvl w:val="7"/>
        <w:numId w:val="2"/>
      </w:num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nhideWhenUsed/>
    <w:qFormat/>
    <w:rsid w:val="001F5922"/>
    <w:pPr>
      <w:numPr>
        <w:ilvl w:val="8"/>
        <w:numId w:val="2"/>
      </w:num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lt+1 Char"/>
    <w:basedOn w:val="DefaultParagraphFont"/>
    <w:link w:val="Heading1"/>
    <w:locked/>
    <w:rsid w:val="00842F5E"/>
    <w:rPr>
      <w:rFonts w:asciiTheme="majorHAnsi" w:eastAsiaTheme="majorEastAsia" w:hAnsiTheme="majorHAnsi" w:cstheme="majorBidi"/>
      <w:smallCaps/>
      <w:color w:val="595959" w:themeColor="text1" w:themeTint="A6"/>
      <w:spacing w:val="20"/>
      <w:sz w:val="32"/>
      <w:szCs w:val="32"/>
    </w:rPr>
  </w:style>
  <w:style w:type="character" w:customStyle="1" w:styleId="Heading2Char">
    <w:name w:val="Heading 2 Char"/>
    <w:aliases w:val="Heading 2 Alt+2 Char"/>
    <w:basedOn w:val="DefaultParagraphFont"/>
    <w:link w:val="Heading2"/>
    <w:locked/>
    <w:rsid w:val="00842F5E"/>
    <w:rPr>
      <w:rFonts w:asciiTheme="majorHAnsi" w:eastAsiaTheme="majorEastAsia" w:hAnsiTheme="majorHAnsi" w:cstheme="majorBidi"/>
      <w:smallCaps/>
      <w:color w:val="595959" w:themeColor="text1" w:themeTint="A6"/>
      <w:spacing w:val="20"/>
      <w:sz w:val="28"/>
      <w:szCs w:val="28"/>
    </w:rPr>
  </w:style>
  <w:style w:type="character" w:customStyle="1" w:styleId="Heading3Char">
    <w:name w:val="Heading 3 Char"/>
    <w:aliases w:val="Heading 3 Alt+3 Char"/>
    <w:basedOn w:val="DefaultParagraphFont"/>
    <w:link w:val="Heading3"/>
    <w:locked/>
    <w:rsid w:val="00B7308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aliases w:val="Heading 4 Alt+4 Char"/>
    <w:basedOn w:val="DefaultParagraphFont"/>
    <w:link w:val="Heading4"/>
    <w:locked/>
    <w:rsid w:val="00B80FC1"/>
    <w:rPr>
      <w:rFonts w:asciiTheme="majorHAnsi" w:eastAsiaTheme="majorEastAsia" w:hAnsiTheme="majorHAnsi" w:cstheme="majorBidi"/>
      <w:b/>
      <w:bCs/>
      <w:smallCaps/>
      <w:color w:val="595959" w:themeColor="text1" w:themeTint="A6"/>
      <w:spacing w:val="20"/>
    </w:rPr>
  </w:style>
  <w:style w:type="character" w:customStyle="1" w:styleId="Heading5Char">
    <w:name w:val="Heading 5 Char"/>
    <w:basedOn w:val="DefaultParagraphFont"/>
    <w:link w:val="Heading5"/>
    <w:locked/>
    <w:rsid w:val="001F592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locked/>
    <w:rsid w:val="001F592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locked/>
    <w:rsid w:val="001F592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locked/>
    <w:rsid w:val="001F592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locked/>
    <w:rsid w:val="001F592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E70"/>
    <w:rPr>
      <w:rFonts w:ascii="Tahoma" w:hAnsi="Tahoma" w:cs="Tahoma"/>
      <w:color w:val="5A5A5A"/>
      <w:sz w:val="16"/>
      <w:szCs w:val="16"/>
    </w:rPr>
  </w:style>
  <w:style w:type="character" w:customStyle="1" w:styleId="BubbeltextChar">
    <w:name w:val="Bubbeltext Char"/>
    <w:basedOn w:val="DefaultParagraphFont"/>
    <w:uiPriority w:val="99"/>
    <w:semiHidden/>
    <w:rsid w:val="00F05B4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F592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0518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28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B0518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28"/>
      <w:szCs w:val="72"/>
    </w:rPr>
  </w:style>
  <w:style w:type="paragraph" w:styleId="Subtitle">
    <w:name w:val="Subtitle"/>
    <w:next w:val="Normal"/>
    <w:link w:val="SubtitleChar"/>
    <w:uiPriority w:val="11"/>
    <w:qFormat/>
    <w:rsid w:val="001F592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F592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F5922"/>
    <w:rPr>
      <w:b/>
      <w:bCs/>
      <w:spacing w:val="0"/>
    </w:rPr>
  </w:style>
  <w:style w:type="character" w:styleId="Emphasis">
    <w:name w:val="Emphasis"/>
    <w:uiPriority w:val="20"/>
    <w:qFormat/>
    <w:rsid w:val="001F592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1F59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60D61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1F5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59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1F592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92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F592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F592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F592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F592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F592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F592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5922"/>
    <w:pPr>
      <w:outlineLvl w:val="9"/>
    </w:pPr>
  </w:style>
  <w:style w:type="table" w:styleId="TableGrid">
    <w:name w:val="Table Grid"/>
    <w:basedOn w:val="TableNormal"/>
    <w:rsid w:val="00155EB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687848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87848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687848"/>
    <w:rPr>
      <w:rFonts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61"/>
    <w:rsid w:val="00687848"/>
    <w:rPr>
      <w:rFonts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3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DF1"/>
    <w:rPr>
      <w:rFonts w:cs="Times New Roman"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703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DF1"/>
    <w:rPr>
      <w:rFonts w:cs="Times New Roman"/>
      <w:color w:val="5A5A5A"/>
    </w:rPr>
  </w:style>
  <w:style w:type="character" w:styleId="PlaceholderText">
    <w:name w:val="Placeholder Text"/>
    <w:basedOn w:val="DefaultParagraphFont"/>
    <w:uiPriority w:val="99"/>
    <w:semiHidden/>
    <w:rsid w:val="006F4A3A"/>
    <w:rPr>
      <w:rFonts w:cs="Times New Roman"/>
      <w:color w:val="808080"/>
    </w:rPr>
  </w:style>
  <w:style w:type="table" w:customStyle="1" w:styleId="LightShading-Accent11">
    <w:name w:val="Light Shading - Accent 11"/>
    <w:basedOn w:val="TableNormal"/>
    <w:uiPriority w:val="60"/>
    <w:rsid w:val="00E409B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DF1553"/>
    <w:rPr>
      <w:rFonts w:cs="Times New Roman"/>
      <w:color w:val="0000FF"/>
      <w:u w:val="single"/>
    </w:rPr>
  </w:style>
  <w:style w:type="paragraph" w:customStyle="1" w:styleId="Default">
    <w:name w:val="Default"/>
    <w:rsid w:val="004216BE"/>
    <w:pPr>
      <w:autoSpaceDE w:val="0"/>
      <w:autoSpaceDN w:val="0"/>
      <w:adjustRightInd w:val="0"/>
    </w:pPr>
    <w:rPr>
      <w:rFonts w:ascii="Onsans" w:hAnsi="Onsans" w:cs="Onsans"/>
      <w:color w:val="00000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627490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7490"/>
    <w:rPr>
      <w:rFonts w:cs="Times New Roman"/>
      <w:color w:val="5A5A5A"/>
    </w:rPr>
  </w:style>
  <w:style w:type="character" w:styleId="FootnoteReference">
    <w:name w:val="footnote reference"/>
    <w:basedOn w:val="DefaultParagraphFont"/>
    <w:uiPriority w:val="99"/>
    <w:semiHidden/>
    <w:unhideWhenUsed/>
    <w:rsid w:val="00627490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B7131"/>
    <w:pPr>
      <w:tabs>
        <w:tab w:val="left" w:pos="400"/>
        <w:tab w:val="right" w:leader="dot" w:pos="901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67D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F67DC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9F02C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9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93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593B"/>
    <w:rPr>
      <w:rFonts w:cs="Times New Roman"/>
      <w:color w:val="5A5A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593B"/>
    <w:rPr>
      <w:rFonts w:cs="Times New Roman"/>
      <w:b/>
      <w:bCs/>
      <w:color w:val="5A5A5A"/>
    </w:rPr>
  </w:style>
  <w:style w:type="table" w:customStyle="1" w:styleId="LightShading-Accent12">
    <w:name w:val="Light Shading - Accent 12"/>
    <w:basedOn w:val="TableNormal"/>
    <w:uiPriority w:val="60"/>
    <w:rsid w:val="00CC1F8B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37FD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7FD7"/>
    <w:rPr>
      <w:rFonts w:cs="Times New Roman"/>
      <w:color w:val="5A5A5A"/>
    </w:rPr>
  </w:style>
  <w:style w:type="character" w:styleId="EndnoteReference">
    <w:name w:val="endnote reference"/>
    <w:basedOn w:val="DefaultParagraphFont"/>
    <w:uiPriority w:val="99"/>
    <w:semiHidden/>
    <w:unhideWhenUsed/>
    <w:rsid w:val="00F37FD7"/>
    <w:rPr>
      <w:rFonts w:cs="Times New Roman"/>
      <w:vertAlign w:val="superscript"/>
    </w:rPr>
  </w:style>
  <w:style w:type="paragraph" w:customStyle="1" w:styleId="Pa32">
    <w:name w:val="Pa3+2"/>
    <w:basedOn w:val="Default"/>
    <w:next w:val="Default"/>
    <w:uiPriority w:val="99"/>
    <w:rsid w:val="00170C11"/>
    <w:pPr>
      <w:spacing w:line="191" w:lineRule="atLeast"/>
    </w:pPr>
    <w:rPr>
      <w:rFonts w:cs="Times New Roman"/>
      <w:color w:val="auto"/>
      <w:lang w:eastAsia="en-US"/>
    </w:rPr>
  </w:style>
  <w:style w:type="paragraph" w:styleId="BodyText">
    <w:name w:val="Body Text"/>
    <w:basedOn w:val="Normal"/>
    <w:link w:val="BodyTextChar"/>
    <w:uiPriority w:val="99"/>
    <w:rsid w:val="002546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60" w:lineRule="atLeast"/>
    </w:pPr>
    <w:rPr>
      <w:rFonts w:ascii="Times New Roman" w:hAnsi="Times New Roman"/>
      <w:color w:val="auto"/>
      <w:sz w:val="22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68B"/>
    <w:rPr>
      <w:rFonts w:ascii="Times New Roman" w:hAnsi="Times New Roman" w:cs="Times New Roman"/>
      <w:sz w:val="22"/>
      <w:lang w:eastAsia="sv-SE" w:bidi="ar-SA"/>
    </w:rPr>
  </w:style>
  <w:style w:type="paragraph" w:styleId="NormalWeb">
    <w:name w:val="Normal (Web)"/>
    <w:basedOn w:val="Normal"/>
    <w:uiPriority w:val="99"/>
    <w:unhideWhenUsed/>
    <w:rsid w:val="003E3554"/>
    <w:rPr>
      <w:rFonts w:ascii="Verdana" w:hAnsi="Verdana"/>
      <w:color w:val="00000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31505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4A1"/>
    <w:pPr>
      <w:spacing w:after="100" w:line="276" w:lineRule="auto"/>
      <w:ind w:left="660"/>
    </w:pPr>
    <w:rPr>
      <w:color w:val="auto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A24A1"/>
    <w:pPr>
      <w:spacing w:after="100" w:line="276" w:lineRule="auto"/>
      <w:ind w:left="880"/>
    </w:pPr>
    <w:rPr>
      <w:color w:val="auto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A24A1"/>
    <w:pPr>
      <w:spacing w:after="100" w:line="276" w:lineRule="auto"/>
      <w:ind w:left="1100"/>
    </w:pPr>
    <w:rPr>
      <w:color w:val="auto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A24A1"/>
    <w:pPr>
      <w:spacing w:after="100" w:line="276" w:lineRule="auto"/>
      <w:ind w:left="1320"/>
    </w:pPr>
    <w:rPr>
      <w:color w:val="auto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A24A1"/>
    <w:pPr>
      <w:spacing w:after="100" w:line="276" w:lineRule="auto"/>
      <w:ind w:left="1540"/>
    </w:pPr>
    <w:rPr>
      <w:color w:val="auto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A24A1"/>
    <w:pPr>
      <w:spacing w:after="100" w:line="276" w:lineRule="auto"/>
      <w:ind w:left="1760"/>
    </w:pPr>
    <w:rPr>
      <w:color w:val="auto"/>
      <w:sz w:val="22"/>
      <w:szCs w:val="22"/>
      <w:lang w:eastAsia="zh-CN"/>
    </w:rPr>
  </w:style>
  <w:style w:type="paragraph" w:styleId="Revision">
    <w:name w:val="Revision"/>
    <w:hidden/>
    <w:uiPriority w:val="71"/>
    <w:rsid w:val="004421B6"/>
    <w:rPr>
      <w:rFonts w:cs="Times New Roman"/>
      <w:color w:val="5A5A5A"/>
    </w:rPr>
  </w:style>
  <w:style w:type="paragraph" w:customStyle="1" w:styleId="Style1">
    <w:name w:val="Style1"/>
    <w:basedOn w:val="Heading2"/>
    <w:link w:val="Style1Char"/>
    <w:rsid w:val="005B56CC"/>
    <w:pPr>
      <w:numPr>
        <w:numId w:val="1"/>
      </w:numPr>
    </w:pPr>
  </w:style>
  <w:style w:type="paragraph" w:customStyle="1" w:styleId="Rubrik21">
    <w:name w:val="Rubrik 21"/>
    <w:basedOn w:val="Style1"/>
    <w:link w:val="Rubrik2Char"/>
    <w:rsid w:val="005B56CC"/>
  </w:style>
  <w:style w:type="character" w:customStyle="1" w:styleId="Style1Char">
    <w:name w:val="Style1 Char"/>
    <w:basedOn w:val="Heading2Char"/>
    <w:link w:val="Style1"/>
    <w:rsid w:val="005B56CC"/>
    <w:rPr>
      <w:rFonts w:asciiTheme="majorHAnsi" w:eastAsiaTheme="majorEastAsia" w:hAnsiTheme="majorHAnsi" w:cstheme="majorBidi"/>
      <w:smallCaps/>
      <w:color w:val="595959" w:themeColor="text1" w:themeTint="A6"/>
      <w:spacing w:val="20"/>
      <w:sz w:val="28"/>
      <w:szCs w:val="28"/>
    </w:rPr>
  </w:style>
  <w:style w:type="paragraph" w:customStyle="1" w:styleId="Rubrik11">
    <w:name w:val="Rubrik 11"/>
    <w:basedOn w:val="Heading1"/>
    <w:link w:val="Rubrik1Char"/>
    <w:rsid w:val="005B56CC"/>
    <w:pPr>
      <w:numPr>
        <w:numId w:val="0"/>
      </w:numPr>
    </w:pPr>
  </w:style>
  <w:style w:type="character" w:customStyle="1" w:styleId="Rubrik2Char">
    <w:name w:val="Rubrik 2 Char"/>
    <w:basedOn w:val="Style1Char"/>
    <w:link w:val="Rubrik21"/>
    <w:rsid w:val="005B56CC"/>
    <w:rPr>
      <w:rFonts w:asciiTheme="majorHAnsi" w:eastAsiaTheme="majorEastAsia" w:hAnsiTheme="majorHAnsi" w:cstheme="majorBidi"/>
      <w:smallCaps/>
      <w:color w:val="595959" w:themeColor="text1" w:themeTint="A6"/>
      <w:spacing w:val="2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8A71D5"/>
    <w:pPr>
      <w:spacing w:line="201" w:lineRule="atLeast"/>
    </w:pPr>
    <w:rPr>
      <w:rFonts w:ascii="TSTAR Q" w:hAnsi="TSTAR Q" w:cs="Times New Roman"/>
      <w:color w:val="auto"/>
      <w:lang w:eastAsia="sv-SE"/>
    </w:rPr>
  </w:style>
  <w:style w:type="character" w:customStyle="1" w:styleId="Rubrik1Char">
    <w:name w:val="Rubrik 1 Char"/>
    <w:basedOn w:val="Heading1Char"/>
    <w:link w:val="Rubrik11"/>
    <w:rsid w:val="005B56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346B2D"/>
    <w:pPr>
      <w:tabs>
        <w:tab w:val="decimal" w:pos="360"/>
      </w:tabs>
      <w:spacing w:after="200" w:line="276" w:lineRule="auto"/>
    </w:pPr>
    <w:rPr>
      <w:color w:val="auto"/>
      <w:sz w:val="22"/>
      <w:szCs w:val="22"/>
      <w:lang w:bidi="ar-SA"/>
    </w:rPr>
  </w:style>
  <w:style w:type="table" w:customStyle="1" w:styleId="LightShading-Accent13">
    <w:name w:val="Light Shading - Accent 13"/>
    <w:basedOn w:val="TableNormal"/>
    <w:uiPriority w:val="60"/>
    <w:rsid w:val="00346B2D"/>
    <w:pPr>
      <w:spacing w:after="0" w:line="240" w:lineRule="auto"/>
      <w:ind w:left="0"/>
    </w:pPr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E48C6"/>
    <w:pPr>
      <w:spacing w:after="0" w:line="240" w:lineRule="auto"/>
    </w:pPr>
    <w:rPr>
      <w:rFonts w:ascii="Consolas" w:hAnsi="Consolas"/>
      <w:color w:val="auto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8C6"/>
    <w:rPr>
      <w:rFonts w:ascii="Consolas" w:hAnsi="Consolas"/>
      <w:sz w:val="21"/>
      <w:szCs w:val="21"/>
      <w:lang w:eastAsia="zh-CN" w:bidi="ar-SA"/>
    </w:rPr>
  </w:style>
  <w:style w:type="paragraph" w:customStyle="1" w:styleId="moreinfo">
    <w:name w:val="more info."/>
    <w:basedOn w:val="Normal"/>
    <w:rsid w:val="003E7E73"/>
    <w:pPr>
      <w:spacing w:before="120" w:after="0" w:line="300" w:lineRule="atLeast"/>
    </w:pPr>
    <w:rPr>
      <w:rFonts w:ascii="Verdana" w:eastAsia="Times New Roman" w:hAnsi="Verdana" w:cs="Times New Roman"/>
      <w:b/>
      <w:color w:val="003D69"/>
      <w:sz w:val="18"/>
      <w:lang w:val="nb-NO" w:bidi="ar-SA"/>
    </w:rPr>
  </w:style>
  <w:style w:type="character" w:customStyle="1" w:styleId="location">
    <w:name w:val="location"/>
    <w:basedOn w:val="DefaultParagraphFont"/>
    <w:rsid w:val="008E58B2"/>
  </w:style>
  <w:style w:type="character" w:customStyle="1" w:styleId="Date1">
    <w:name w:val="Date1"/>
    <w:basedOn w:val="DefaultParagraphFont"/>
    <w:rsid w:val="008E58B2"/>
  </w:style>
  <w:style w:type="paragraph" w:customStyle="1" w:styleId="TableHeader-small">
    <w:name w:val="Table Header - small"/>
    <w:basedOn w:val="Normal"/>
    <w:rsid w:val="005866FF"/>
    <w:pPr>
      <w:spacing w:before="60" w:after="0" w:line="240" w:lineRule="auto"/>
      <w:ind w:left="57" w:right="57"/>
    </w:pPr>
    <w:rPr>
      <w:rFonts w:ascii="Verdana" w:eastAsia="Times New Roman" w:hAnsi="Verdana" w:cs="Times New Roman"/>
      <w:b/>
      <w:color w:val="auto"/>
      <w:sz w:val="22"/>
      <w:lang w:bidi="ar-SA"/>
    </w:rPr>
  </w:style>
  <w:style w:type="paragraph" w:customStyle="1" w:styleId="TableText-small">
    <w:name w:val="Table Text - small"/>
    <w:basedOn w:val="Normal"/>
    <w:rsid w:val="005866FF"/>
    <w:pPr>
      <w:spacing w:before="60" w:after="0" w:line="240" w:lineRule="auto"/>
      <w:ind w:left="57" w:right="57"/>
    </w:pPr>
    <w:rPr>
      <w:rFonts w:ascii="Times" w:eastAsia="Times New Roman" w:hAnsi="Times" w:cs="Times New Roman"/>
      <w:color w:val="auto"/>
      <w:lang w:bidi="ar-SA"/>
    </w:rPr>
  </w:style>
  <w:style w:type="character" w:customStyle="1" w:styleId="st1">
    <w:name w:val="st1"/>
    <w:basedOn w:val="DefaultParagraphFont"/>
    <w:rsid w:val="00744E29"/>
  </w:style>
  <w:style w:type="table" w:customStyle="1" w:styleId="GridTable4-Accent51">
    <w:name w:val="Grid Table 4 - Accent 51"/>
    <w:basedOn w:val="TableNormal"/>
    <w:uiPriority w:val="49"/>
    <w:rsid w:val="0056557F"/>
    <w:pPr>
      <w:spacing w:after="0" w:line="240" w:lineRule="auto"/>
      <w:ind w:left="0"/>
    </w:pPr>
    <w:rPr>
      <w:rFonts w:eastAsiaTheme="minorHAnsi"/>
      <w:sz w:val="22"/>
      <w:szCs w:val="22"/>
      <w:lang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body">
    <w:name w:val="tablebody"/>
    <w:basedOn w:val="Normal"/>
    <w:link w:val="tablebodyCharChar"/>
    <w:uiPriority w:val="99"/>
    <w:rsid w:val="00257CD5"/>
    <w:pPr>
      <w:spacing w:before="80" w:after="80" w:line="240" w:lineRule="atLeast"/>
      <w:ind w:left="57" w:right="11"/>
    </w:pPr>
    <w:rPr>
      <w:rFonts w:ascii="Verdana" w:eastAsia="Arial Unicode MS" w:hAnsi="Verdana" w:cs="Arial"/>
      <w:color w:val="auto"/>
      <w:kern w:val="28"/>
      <w:sz w:val="16"/>
      <w:szCs w:val="17"/>
      <w:lang w:val="en-AU" w:bidi="ar-SA"/>
    </w:rPr>
  </w:style>
  <w:style w:type="character" w:customStyle="1" w:styleId="tablebodyCharChar">
    <w:name w:val="tablebody Char Char"/>
    <w:link w:val="tablebody"/>
    <w:uiPriority w:val="99"/>
    <w:rsid w:val="00257CD5"/>
    <w:rPr>
      <w:rFonts w:ascii="Verdana" w:eastAsia="Arial Unicode MS" w:hAnsi="Verdana" w:cs="Arial"/>
      <w:kern w:val="28"/>
      <w:sz w:val="16"/>
      <w:szCs w:val="17"/>
      <w:lang w:val="en-AU" w:bidi="ar-SA"/>
    </w:rPr>
  </w:style>
  <w:style w:type="paragraph" w:customStyle="1" w:styleId="tablehead">
    <w:name w:val="tablehead"/>
    <w:basedOn w:val="tablebody"/>
    <w:next w:val="tablebody"/>
    <w:link w:val="tableheadChar"/>
    <w:uiPriority w:val="99"/>
    <w:rsid w:val="00257CD5"/>
    <w:pPr>
      <w:keepNext/>
      <w:spacing w:after="40"/>
      <w:ind w:left="68" w:hanging="11"/>
    </w:pPr>
    <w:rPr>
      <w:bCs/>
      <w:caps/>
      <w:szCs w:val="16"/>
    </w:rPr>
  </w:style>
  <w:style w:type="character" w:customStyle="1" w:styleId="tableheadChar">
    <w:name w:val="tablehead Char"/>
    <w:basedOn w:val="tablebodyCharChar"/>
    <w:link w:val="tablehead"/>
    <w:uiPriority w:val="99"/>
    <w:rsid w:val="00257CD5"/>
    <w:rPr>
      <w:rFonts w:ascii="Verdana" w:eastAsia="Arial Unicode MS" w:hAnsi="Verdana" w:cs="Arial"/>
      <w:bCs/>
      <w:caps/>
      <w:kern w:val="28"/>
      <w:sz w:val="16"/>
      <w:szCs w:val="16"/>
      <w:lang w:val="en-AU" w:bidi="ar-SA"/>
    </w:rPr>
  </w:style>
  <w:style w:type="paragraph" w:customStyle="1" w:styleId="Body">
    <w:name w:val="Body"/>
    <w:basedOn w:val="Normal"/>
    <w:rsid w:val="00EB4826"/>
    <w:pPr>
      <w:spacing w:after="140" w:line="290" w:lineRule="auto"/>
      <w:jc w:val="both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Body1">
    <w:name w:val="Body 1"/>
    <w:basedOn w:val="Normal"/>
    <w:rsid w:val="00EB4826"/>
    <w:pPr>
      <w:spacing w:after="140" w:line="290" w:lineRule="auto"/>
      <w:ind w:left="680"/>
      <w:jc w:val="both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Level1">
    <w:name w:val="Level 1"/>
    <w:basedOn w:val="Normal"/>
    <w:next w:val="Body1"/>
    <w:rsid w:val="00EB482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color w:val="auto"/>
      <w:kern w:val="20"/>
      <w:sz w:val="22"/>
      <w:szCs w:val="32"/>
      <w:lang w:val="en-GB" w:eastAsia="en-GB" w:bidi="ar-SA"/>
    </w:rPr>
  </w:style>
  <w:style w:type="paragraph" w:customStyle="1" w:styleId="Level2">
    <w:name w:val="Level 2"/>
    <w:basedOn w:val="Normal"/>
    <w:rsid w:val="00EB482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color w:val="auto"/>
      <w:kern w:val="20"/>
      <w:szCs w:val="28"/>
      <w:lang w:val="en-GB" w:eastAsia="en-GB" w:bidi="ar-SA"/>
    </w:rPr>
  </w:style>
  <w:style w:type="paragraph" w:customStyle="1" w:styleId="Level3">
    <w:name w:val="Level 3"/>
    <w:basedOn w:val="Normal"/>
    <w:rsid w:val="00EB482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color w:val="auto"/>
      <w:kern w:val="20"/>
      <w:szCs w:val="28"/>
      <w:lang w:val="en-GB" w:eastAsia="en-GB" w:bidi="ar-SA"/>
    </w:rPr>
  </w:style>
  <w:style w:type="paragraph" w:customStyle="1" w:styleId="Level4">
    <w:name w:val="Level 4"/>
    <w:basedOn w:val="Normal"/>
    <w:rsid w:val="00EB482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Level5">
    <w:name w:val="Level 5"/>
    <w:basedOn w:val="Normal"/>
    <w:rsid w:val="00EB482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Level6">
    <w:name w:val="Level 6"/>
    <w:basedOn w:val="Normal"/>
    <w:rsid w:val="00EB482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Level7">
    <w:name w:val="Level 7"/>
    <w:basedOn w:val="Normal"/>
    <w:rsid w:val="00EB482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Level8">
    <w:name w:val="Level 8"/>
    <w:basedOn w:val="Normal"/>
    <w:rsid w:val="00EB482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  <w:style w:type="paragraph" w:customStyle="1" w:styleId="Level9">
    <w:name w:val="Level 9"/>
    <w:basedOn w:val="Normal"/>
    <w:rsid w:val="00EB482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color w:val="auto"/>
      <w:kern w:val="20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594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45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43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527">
          <w:marLeft w:val="6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612">
          <w:marLeft w:val="6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81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850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897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282">
          <w:marLeft w:val="331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872">
          <w:marLeft w:val="1411"/>
          <w:marRight w:val="0"/>
          <w:marTop w:val="62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77">
          <w:marLeft w:val="1411"/>
          <w:marRight w:val="0"/>
          <w:marTop w:val="62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80">
          <w:marLeft w:val="1411"/>
          <w:marRight w:val="0"/>
          <w:marTop w:val="62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8">
          <w:marLeft w:val="1411"/>
          <w:marRight w:val="0"/>
          <w:marTop w:val="62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8">
          <w:marLeft w:val="1411"/>
          <w:marRight w:val="0"/>
          <w:marTop w:val="62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867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68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70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73">
          <w:marLeft w:val="1411"/>
          <w:marRight w:val="0"/>
          <w:marTop w:val="3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78">
          <w:marLeft w:val="1411"/>
          <w:marRight w:val="0"/>
          <w:marTop w:val="3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82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86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88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1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2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3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4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1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2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4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5">
          <w:marLeft w:val="1411"/>
          <w:marRight w:val="0"/>
          <w:marTop w:val="3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6">
          <w:marLeft w:val="1411"/>
          <w:marRight w:val="0"/>
          <w:marTop w:val="3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7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09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11">
          <w:marLeft w:val="1973"/>
          <w:marRight w:val="0"/>
          <w:marTop w:val="34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881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85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0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5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12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883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84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7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874">
          <w:marLeft w:val="850"/>
          <w:marRight w:val="0"/>
          <w:marTop w:val="58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96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53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6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3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33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2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4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0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02">
          <w:marLeft w:val="446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405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278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459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38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19">
          <w:marLeft w:val="3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3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8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8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127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67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01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061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702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076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933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13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33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06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385">
          <w:marLeft w:val="446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965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57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131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60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158">
                  <w:marLeft w:val="0"/>
                  <w:marRight w:val="0"/>
                  <w:marTop w:val="0"/>
                  <w:marBottom w:val="150"/>
                  <w:divBdr>
                    <w:top w:val="single" w:sz="6" w:space="8" w:color="D5D5D5"/>
                    <w:left w:val="single" w:sz="6" w:space="8" w:color="D5D5D5"/>
                    <w:bottom w:val="single" w:sz="6" w:space="8" w:color="D5D5D5"/>
                    <w:right w:val="single" w:sz="6" w:space="8" w:color="D5D5D5"/>
                  </w:divBdr>
                </w:div>
              </w:divsChild>
            </w:div>
          </w:divsChild>
        </w:div>
      </w:divsChild>
    </w:div>
    <w:div w:id="1975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947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339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11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060">
          <w:marLeft w:val="446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104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nasdaq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aring@nasdaq.com;%20lars.porad@nasdaq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aring@nasdaq.com;%20lars.porad@nasdaq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earing@nasda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s.porad@nasdaq.co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7DDA3F33D42BA904FB8A14CD0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2C3F-F2E9-4009-8D9C-9CA99C388930}"/>
      </w:docPartPr>
      <w:docPartBody>
        <w:p w:rsidR="009D1EE6" w:rsidRDefault="009D1EE6" w:rsidP="009D1EE6">
          <w:pPr>
            <w:pStyle w:val="2C97DDA3F33D42BA904FB8A14CD05CE92"/>
          </w:pPr>
          <w:r w:rsidRPr="00E700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451652A5A4F7C809A09D9545C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7FA0-97C0-46DC-AC47-1CAD049C3677}"/>
      </w:docPartPr>
      <w:docPartBody>
        <w:p w:rsidR="009D1EE6" w:rsidRDefault="009D1EE6" w:rsidP="009D1EE6">
          <w:pPr>
            <w:pStyle w:val="40D451652A5A4F7C809A09D9545CAB2B2"/>
          </w:pPr>
          <w:r w:rsidRPr="00E700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2735853994D5A88FA65FD349B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7CAA-E84D-4B2B-9B1A-70C978057FEE}"/>
      </w:docPartPr>
      <w:docPartBody>
        <w:p w:rsidR="009D1EE6" w:rsidRDefault="009D1EE6" w:rsidP="009D1EE6">
          <w:pPr>
            <w:pStyle w:val="0B42735853994D5A88FA65FD349BB2202"/>
          </w:pPr>
          <w:r w:rsidRPr="00E700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C5DB609BD40729A74E97DCF50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8CFB-0840-478A-B6B0-E3C09D6E50E8}"/>
      </w:docPartPr>
      <w:docPartBody>
        <w:p w:rsidR="009D1EE6" w:rsidRDefault="009D1EE6" w:rsidP="009D1EE6">
          <w:pPr>
            <w:pStyle w:val="04DC5DB609BD40729A74E97DCF505BE92"/>
          </w:pPr>
          <w:r w:rsidRPr="00E700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AF1D076C547C291EEBD7C4952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FCA0-B906-4868-970E-0730F7816FCF}"/>
      </w:docPartPr>
      <w:docPartBody>
        <w:p w:rsidR="009D1EE6" w:rsidRDefault="009D1EE6" w:rsidP="009D1EE6">
          <w:pPr>
            <w:pStyle w:val="111AF1D076C547C291EEBD7C4952F4F52"/>
          </w:pPr>
          <w:r w:rsidRPr="00E700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n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STAR Q"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E6"/>
    <w:rsid w:val="001574B8"/>
    <w:rsid w:val="006B55A5"/>
    <w:rsid w:val="0070262B"/>
    <w:rsid w:val="00900F6A"/>
    <w:rsid w:val="009D1EE6"/>
    <w:rsid w:val="00A53E09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EE6"/>
    <w:rPr>
      <w:rFonts w:cs="Times New Roman"/>
      <w:color w:val="808080"/>
    </w:rPr>
  </w:style>
  <w:style w:type="paragraph" w:customStyle="1" w:styleId="7BBACB41D99D473BB98B363D4226B0F0">
    <w:name w:val="7BBACB41D99D473BB98B363D4226B0F0"/>
    <w:rsid w:val="009D1EE6"/>
  </w:style>
  <w:style w:type="paragraph" w:customStyle="1" w:styleId="56EE7A13BA2546D4BDFCB2126A864D30">
    <w:name w:val="56EE7A13BA2546D4BDFCB2126A864D30"/>
    <w:rsid w:val="009D1EE6"/>
  </w:style>
  <w:style w:type="paragraph" w:customStyle="1" w:styleId="6A6228530FB344DE9F9E7EB5A601ABEA">
    <w:name w:val="6A6228530FB344DE9F9E7EB5A601ABEA"/>
    <w:rsid w:val="009D1EE6"/>
  </w:style>
  <w:style w:type="paragraph" w:customStyle="1" w:styleId="2C97DDA3F33D42BA904FB8A14CD05CE9">
    <w:name w:val="2C97DDA3F33D42BA904FB8A14CD05CE9"/>
    <w:rsid w:val="009D1EE6"/>
  </w:style>
  <w:style w:type="paragraph" w:customStyle="1" w:styleId="40D451652A5A4F7C809A09D9545CAB2B">
    <w:name w:val="40D451652A5A4F7C809A09D9545CAB2B"/>
    <w:rsid w:val="009D1EE6"/>
  </w:style>
  <w:style w:type="paragraph" w:customStyle="1" w:styleId="0B42735853994D5A88FA65FD349BB220">
    <w:name w:val="0B42735853994D5A88FA65FD349BB220"/>
    <w:rsid w:val="009D1EE6"/>
  </w:style>
  <w:style w:type="paragraph" w:customStyle="1" w:styleId="04DC5DB609BD40729A74E97DCF505BE9">
    <w:name w:val="04DC5DB609BD40729A74E97DCF505BE9"/>
    <w:rsid w:val="009D1EE6"/>
  </w:style>
  <w:style w:type="paragraph" w:customStyle="1" w:styleId="111AF1D076C547C291EEBD7C4952F4F5">
    <w:name w:val="111AF1D076C547C291EEBD7C4952F4F5"/>
    <w:rsid w:val="009D1EE6"/>
  </w:style>
  <w:style w:type="paragraph" w:customStyle="1" w:styleId="F00318E9ED3649F5A2AF51057C5C07D4">
    <w:name w:val="F00318E9ED3649F5A2AF51057C5C07D4"/>
    <w:rsid w:val="009D1EE6"/>
  </w:style>
  <w:style w:type="paragraph" w:customStyle="1" w:styleId="A1B30AF9F6304917995B8DF44576CAAE">
    <w:name w:val="A1B30AF9F6304917995B8DF44576CAAE"/>
    <w:rsid w:val="009D1EE6"/>
  </w:style>
  <w:style w:type="paragraph" w:customStyle="1" w:styleId="CD7B11F562444418AF22C6C084ECC6CC">
    <w:name w:val="CD7B11F562444418AF22C6C084ECC6CC"/>
    <w:rsid w:val="009D1EE6"/>
  </w:style>
  <w:style w:type="paragraph" w:customStyle="1" w:styleId="95274F2CC45C45A7B28B6A8E697F6863">
    <w:name w:val="95274F2CC45C45A7B28B6A8E697F6863"/>
    <w:rsid w:val="009D1EE6"/>
  </w:style>
  <w:style w:type="paragraph" w:customStyle="1" w:styleId="32F23A1DA8144F20A64CEE19AB727459">
    <w:name w:val="32F23A1DA8144F20A64CEE19AB727459"/>
    <w:rsid w:val="009D1EE6"/>
  </w:style>
  <w:style w:type="paragraph" w:customStyle="1" w:styleId="82596F783B624CAA94564BB10B4CCA39">
    <w:name w:val="82596F783B624CAA94564BB10B4CCA39"/>
    <w:rsid w:val="009D1EE6"/>
  </w:style>
  <w:style w:type="paragraph" w:customStyle="1" w:styleId="80046D34DBC543448BE15A0BFEB1EC6C">
    <w:name w:val="80046D34DBC543448BE15A0BFEB1EC6C"/>
    <w:rsid w:val="009D1EE6"/>
  </w:style>
  <w:style w:type="paragraph" w:customStyle="1" w:styleId="C45D43AAFDC04BC6BB1FDD0A3BE93F87">
    <w:name w:val="C45D43AAFDC04BC6BB1FDD0A3BE93F87"/>
    <w:rsid w:val="009D1EE6"/>
  </w:style>
  <w:style w:type="paragraph" w:customStyle="1" w:styleId="64E8AAA4357143ACB0FD79968EC7854B">
    <w:name w:val="64E8AAA4357143ACB0FD79968EC7854B"/>
    <w:rsid w:val="009D1EE6"/>
  </w:style>
  <w:style w:type="paragraph" w:customStyle="1" w:styleId="111AF1D076C547C291EEBD7C4952F4F51">
    <w:name w:val="111AF1D076C547C291EEBD7C4952F4F5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04DC5DB609BD40729A74E97DCF505BE91">
    <w:name w:val="04DC5DB609BD40729A74E97DCF505BE9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0B42735853994D5A88FA65FD349BB2201">
    <w:name w:val="0B42735853994D5A88FA65FD349BB220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0D451652A5A4F7C809A09D9545CAB2B1">
    <w:name w:val="40D451652A5A4F7C809A09D9545CAB2B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C97DDA3F33D42BA904FB8A14CD05CE91">
    <w:name w:val="2C97DDA3F33D42BA904FB8A14CD05CE9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A6228530FB344DE9F9E7EB5A601ABEA1">
    <w:name w:val="6A6228530FB344DE9F9E7EB5A601ABEA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159CC6E64E640F481E6938BAAF4BBB1">
    <w:name w:val="5159CC6E64E640F481E6938BAAF4BBB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BBACB41D99D473BB98B363D4226B0F01">
    <w:name w:val="7BBACB41D99D473BB98B363D4226B0F0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6EE7A13BA2546D4BDFCB2126A864D301">
    <w:name w:val="56EE7A13BA2546D4BDFCB2126A864D30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5274F2CC45C45A7B28B6A8E697F68631">
    <w:name w:val="95274F2CC45C45A7B28B6A8E697F6863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2F23A1DA8144F20A64CEE19AB7274591">
    <w:name w:val="32F23A1DA8144F20A64CEE19AB727459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2596F783B624CAA94564BB10B4CCA391">
    <w:name w:val="82596F783B624CAA94564BB10B4CCA39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0046D34DBC543448BE15A0BFEB1EC6C1">
    <w:name w:val="80046D34DBC543448BE15A0BFEB1EC6C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45D43AAFDC04BC6BB1FDD0A3BE93F871">
    <w:name w:val="C45D43AAFDC04BC6BB1FDD0A3BE93F87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4E8AAA4357143ACB0FD79968EC7854B1">
    <w:name w:val="64E8AAA4357143ACB0FD79968EC7854B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111AF1D076C547C291EEBD7C4952F4F52">
    <w:name w:val="111AF1D076C547C291EEBD7C4952F4F5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04DC5DB609BD40729A74E97DCF505BE92">
    <w:name w:val="04DC5DB609BD40729A74E97DCF505BE9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0B42735853994D5A88FA65FD349BB2202">
    <w:name w:val="0B42735853994D5A88FA65FD349BB220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40D451652A5A4F7C809A09D9545CAB2B2">
    <w:name w:val="40D451652A5A4F7C809A09D9545CAB2B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2C97DDA3F33D42BA904FB8A14CD05CE92">
    <w:name w:val="2C97DDA3F33D42BA904FB8A14CD05CE9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A6228530FB344DE9F9E7EB5A601ABEA2">
    <w:name w:val="6A6228530FB344DE9F9E7EB5A601ABEA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159CC6E64E640F481E6938BAAF4BBB11">
    <w:name w:val="5159CC6E64E640F481E6938BAAF4BBB11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7BBACB41D99D473BB98B363D4226B0F02">
    <w:name w:val="7BBACB41D99D473BB98B363D4226B0F0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56EE7A13BA2546D4BDFCB2126A864D302">
    <w:name w:val="56EE7A13BA2546D4BDFCB2126A864D30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95274F2CC45C45A7B28B6A8E697F68632">
    <w:name w:val="95274F2CC45C45A7B28B6A8E697F6863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32F23A1DA8144F20A64CEE19AB7274592">
    <w:name w:val="32F23A1DA8144F20A64CEE19AB727459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2596F783B624CAA94564BB10B4CCA392">
    <w:name w:val="82596F783B624CAA94564BB10B4CCA39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80046D34DBC543448BE15A0BFEB1EC6C2">
    <w:name w:val="80046D34DBC543448BE15A0BFEB1EC6C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C45D43AAFDC04BC6BB1FDD0A3BE93F872">
    <w:name w:val="C45D43AAFDC04BC6BB1FDD0A3BE93F87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  <w:style w:type="paragraph" w:customStyle="1" w:styleId="64E8AAA4357143ACB0FD79968EC7854B2">
    <w:name w:val="64E8AAA4357143ACB0FD79968EC7854B2"/>
    <w:rsid w:val="009D1EE6"/>
    <w:pPr>
      <w:spacing w:line="288" w:lineRule="auto"/>
    </w:pPr>
    <w:rPr>
      <w:color w:val="5A5A5A" w:themeColor="text1" w:themeTint="A5"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8FAB-4406-498F-908A-F44A62B4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NASDAQ OMX Default Fund</vt:lpstr>
      <vt:lpstr>NASDAQ OMX Default Fund</vt:lpstr>
    </vt:vector>
  </TitlesOfParts>
  <Company>Nasdaq OMX Stockholm AB</Company>
  <LinksUpToDate>false</LinksUpToDate>
  <CharactersWithSpaces>10778</CharactersWithSpaces>
  <SharedDoc>false</SharedDoc>
  <HLinks>
    <vt:vector size="162" baseType="variant">
      <vt:variant>
        <vt:i4>1507331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_Toc296425386</vt:lpwstr>
      </vt:variant>
      <vt:variant>
        <vt:i4>1507328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_Toc296425385</vt:lpwstr>
      </vt:variant>
      <vt:variant>
        <vt:i4>1507329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_Toc296425384</vt:lpwstr>
      </vt:variant>
      <vt:variant>
        <vt:i4>1507334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_Toc296425383</vt:lpwstr>
      </vt:variant>
      <vt:variant>
        <vt:i4>1507335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_Toc296425382</vt:lpwstr>
      </vt:variant>
      <vt:variant>
        <vt:i4>1507332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_Toc296425381</vt:lpwstr>
      </vt:variant>
      <vt:variant>
        <vt:i4>1507333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_Toc296425380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_Toc296425379</vt:lpwstr>
      </vt:variant>
      <vt:variant>
        <vt:i4>1572877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_Toc296425378</vt:lpwstr>
      </vt:variant>
      <vt:variant>
        <vt:i4>1572866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_Toc296425377</vt:lpwstr>
      </vt:variant>
      <vt:variant>
        <vt:i4>1572867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_Toc296425376</vt:lpwstr>
      </vt:variant>
      <vt:variant>
        <vt:i4>1572864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_Toc296425375</vt:lpwstr>
      </vt:variant>
      <vt:variant>
        <vt:i4>1572865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_Toc296425374</vt:lpwstr>
      </vt:variant>
      <vt:variant>
        <vt:i4>1572870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_Toc296425373</vt:lpwstr>
      </vt:variant>
      <vt:variant>
        <vt:i4>1572871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_Toc296425372</vt:lpwstr>
      </vt:variant>
      <vt:variant>
        <vt:i4>1572868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_Toc296425371</vt:lpwstr>
      </vt:variant>
      <vt:variant>
        <vt:i4>1572869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_Toc296425370</vt:lpwstr>
      </vt:variant>
      <vt:variant>
        <vt:i4>1638412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_Toc296425369</vt:lpwstr>
      </vt:variant>
      <vt:variant>
        <vt:i4>1638413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_Toc296425368</vt:lpwstr>
      </vt:variant>
      <vt:variant>
        <vt:i4>1638402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_Toc296425367</vt:lpwstr>
      </vt:variant>
      <vt:variant>
        <vt:i4>1638403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_Toc296425366</vt:lpwstr>
      </vt:variant>
      <vt:variant>
        <vt:i4>1638400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_Toc296425365</vt:lpwstr>
      </vt:variant>
      <vt:variant>
        <vt:i4>1638401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_Toc296425364</vt:lpwstr>
      </vt:variant>
      <vt:variant>
        <vt:i4>1638406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_Toc296425363</vt:lpwstr>
      </vt:variant>
      <vt:variant>
        <vt:i4>1638407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_Toc296425362</vt:lpwstr>
      </vt:variant>
      <vt:variant>
        <vt:i4>1638404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_Toc296425361</vt:lpwstr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_Toc296425360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NASDAQ OMX Default Fund</dc:title>
  <dc:subject>Policy Paper</dc:subject>
  <dc:creator>Erica Brown</dc:creator>
  <cp:lastModifiedBy>Tomas Rinaldo</cp:lastModifiedBy>
  <cp:revision>2</cp:revision>
  <cp:lastPrinted>2019-01-11T10:50:00Z</cp:lastPrinted>
  <dcterms:created xsi:type="dcterms:W3CDTF">2019-01-29T12:04:00Z</dcterms:created>
  <dcterms:modified xsi:type="dcterms:W3CDTF">2019-01-29T12:04:00Z</dcterms:modified>
</cp:coreProperties>
</file>